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8EEBE" w14:textId="77777777" w:rsidR="003F62F8" w:rsidRPr="003E3E0C" w:rsidRDefault="0029164D" w:rsidP="001A1D31">
      <w:pPr>
        <w:tabs>
          <w:tab w:val="center" w:pos="4536"/>
          <w:tab w:val="left" w:pos="8112"/>
        </w:tabs>
        <w:spacing w:after="0" w:line="240" w:lineRule="auto"/>
        <w:rPr>
          <w:rFonts w:ascii="Times New Roman" w:hAnsi="Times New Roman" w:cs="Times New Roman"/>
          <w:b/>
        </w:rPr>
      </w:pPr>
      <w:bookmarkStart w:id="0" w:name="_Toc479394110"/>
      <w:r w:rsidRPr="003E3E0C">
        <w:rPr>
          <w:rFonts w:ascii="Times New Roman" w:hAnsi="Times New Roman" w:cs="Times New Roman"/>
          <w:b/>
        </w:rPr>
        <w:tab/>
      </w:r>
    </w:p>
    <w:p w14:paraId="23CAE051" w14:textId="77777777" w:rsidR="00B57800" w:rsidRPr="003E3E0C" w:rsidRDefault="00B57800" w:rsidP="001A1D31">
      <w:pPr>
        <w:tabs>
          <w:tab w:val="center" w:pos="4536"/>
          <w:tab w:val="left" w:pos="8112"/>
        </w:tabs>
        <w:spacing w:after="0" w:line="240" w:lineRule="auto"/>
        <w:jc w:val="center"/>
        <w:rPr>
          <w:rFonts w:ascii="Times New Roman" w:hAnsi="Times New Roman" w:cs="Times New Roman"/>
          <w:b/>
          <w:bCs/>
          <w:iCs/>
          <w:lang w:eastAsia="hu-HU"/>
        </w:rPr>
      </w:pPr>
    </w:p>
    <w:p w14:paraId="390C5A1E" w14:textId="77777777" w:rsidR="00B57800" w:rsidRPr="003E3E0C" w:rsidRDefault="00B57800" w:rsidP="001A1D31">
      <w:pPr>
        <w:tabs>
          <w:tab w:val="center" w:pos="4536"/>
          <w:tab w:val="left" w:pos="8112"/>
        </w:tabs>
        <w:spacing w:after="0" w:line="240" w:lineRule="auto"/>
        <w:jc w:val="center"/>
        <w:rPr>
          <w:rFonts w:ascii="Times New Roman" w:hAnsi="Times New Roman" w:cs="Times New Roman"/>
          <w:b/>
          <w:bCs/>
          <w:iCs/>
          <w:lang w:eastAsia="hu-HU"/>
        </w:rPr>
      </w:pPr>
    </w:p>
    <w:p w14:paraId="29EA10CF" w14:textId="77777777" w:rsidR="00F11B85" w:rsidRPr="001A1D31" w:rsidRDefault="00467B3B" w:rsidP="001A1D31">
      <w:pPr>
        <w:tabs>
          <w:tab w:val="center" w:pos="4536"/>
          <w:tab w:val="left" w:pos="8112"/>
        </w:tabs>
        <w:spacing w:after="0" w:line="240" w:lineRule="auto"/>
        <w:jc w:val="center"/>
        <w:rPr>
          <w:rFonts w:ascii="Times New Roman" w:hAnsi="Times New Roman" w:cs="Times New Roman"/>
          <w:b/>
          <w:bCs/>
          <w:iCs/>
          <w:lang w:eastAsia="hu-HU"/>
        </w:rPr>
      </w:pPr>
      <w:r w:rsidRPr="001A1D31">
        <w:rPr>
          <w:rFonts w:ascii="Times New Roman" w:hAnsi="Times New Roman" w:cs="Times New Roman"/>
          <w:b/>
          <w:bCs/>
          <w:iCs/>
          <w:lang w:eastAsia="hu-HU"/>
        </w:rPr>
        <w:t xml:space="preserve">A D </w:t>
      </w:r>
      <w:proofErr w:type="gramStart"/>
      <w:r w:rsidRPr="001A1D31">
        <w:rPr>
          <w:rFonts w:ascii="Times New Roman" w:hAnsi="Times New Roman" w:cs="Times New Roman"/>
          <w:b/>
          <w:bCs/>
          <w:iCs/>
          <w:lang w:eastAsia="hu-HU"/>
        </w:rPr>
        <w:t>A</w:t>
      </w:r>
      <w:proofErr w:type="gramEnd"/>
      <w:r w:rsidRPr="001A1D31">
        <w:rPr>
          <w:rFonts w:ascii="Times New Roman" w:hAnsi="Times New Roman" w:cs="Times New Roman"/>
          <w:b/>
          <w:bCs/>
          <w:iCs/>
          <w:lang w:eastAsia="hu-HU"/>
        </w:rPr>
        <w:t xml:space="preserve"> T K E Z E L É S I    T Á J É K O Z T A T Ó</w:t>
      </w:r>
    </w:p>
    <w:p w14:paraId="20CF056A" w14:textId="4FCC09AA" w:rsidR="00B23ED2" w:rsidRPr="001A1D31" w:rsidRDefault="001C45B8" w:rsidP="001A1D31">
      <w:pPr>
        <w:spacing w:after="0" w:line="240" w:lineRule="auto"/>
        <w:jc w:val="center"/>
        <w:rPr>
          <w:rFonts w:ascii="Times New Roman" w:hAnsi="Times New Roman" w:cs="Times New Roman"/>
          <w:b/>
        </w:rPr>
      </w:pPr>
      <w:proofErr w:type="gramStart"/>
      <w:r w:rsidRPr="001A1D31">
        <w:rPr>
          <w:rFonts w:ascii="Times New Roman" w:hAnsi="Times New Roman" w:cs="Times New Roman"/>
          <w:b/>
        </w:rPr>
        <w:t>a</w:t>
      </w:r>
      <w:proofErr w:type="gramEnd"/>
      <w:r w:rsidRPr="001A1D31">
        <w:rPr>
          <w:rFonts w:ascii="Times New Roman" w:hAnsi="Times New Roman" w:cs="Times New Roman"/>
          <w:b/>
        </w:rPr>
        <w:t xml:space="preserve"> MÁV-csoport </w:t>
      </w:r>
      <w:r w:rsidR="00B62E4F" w:rsidRPr="001A1D31">
        <w:rPr>
          <w:rFonts w:ascii="Times New Roman" w:hAnsi="Times New Roman" w:cs="Times New Roman"/>
          <w:b/>
        </w:rPr>
        <w:t xml:space="preserve">külső és belső kommunikációs tevékenysége keretében </w:t>
      </w:r>
      <w:r w:rsidR="00595A30" w:rsidRPr="001A1D31">
        <w:rPr>
          <w:rFonts w:ascii="Times New Roman" w:hAnsi="Times New Roman" w:cs="Times New Roman"/>
          <w:b/>
        </w:rPr>
        <w:t xml:space="preserve">készülő fényképfelvételek, illetve hang- és videófelvételek </w:t>
      </w:r>
      <w:r w:rsidR="001748BE" w:rsidRPr="001A1D31">
        <w:rPr>
          <w:rFonts w:ascii="Times New Roman" w:hAnsi="Times New Roman" w:cs="Times New Roman"/>
          <w:b/>
        </w:rPr>
        <w:t>elkészítésével és felhasználásával összefüggésben végzett adatkezelés</w:t>
      </w:r>
    </w:p>
    <w:p w14:paraId="619BA4E2" w14:textId="2915ABB8" w:rsidR="001748BE" w:rsidRPr="001A1D31" w:rsidRDefault="001748BE" w:rsidP="001A1D31">
      <w:pPr>
        <w:spacing w:after="0" w:line="240" w:lineRule="auto"/>
        <w:jc w:val="center"/>
        <w:rPr>
          <w:rFonts w:ascii="Times New Roman" w:hAnsi="Times New Roman" w:cs="Times New Roman"/>
          <w:b/>
        </w:rPr>
      </w:pPr>
    </w:p>
    <w:p w14:paraId="3F6985D4" w14:textId="6B809706" w:rsidR="001748BE" w:rsidRPr="001A1D31" w:rsidRDefault="001748BE" w:rsidP="001A1D31">
      <w:pPr>
        <w:spacing w:after="0" w:line="240" w:lineRule="auto"/>
        <w:jc w:val="both"/>
        <w:rPr>
          <w:rFonts w:ascii="Times New Roman" w:hAnsi="Times New Roman" w:cs="Times New Roman"/>
        </w:rPr>
      </w:pPr>
      <w:r w:rsidRPr="001A1D31">
        <w:rPr>
          <w:rFonts w:ascii="Times New Roman" w:hAnsi="Times New Roman" w:cs="Times New Roman"/>
        </w:rPr>
        <w:t xml:space="preserve">A jelen adatkezelési tájékoztató a MÁV-csoport </w:t>
      </w:r>
      <w:r w:rsidRPr="000C6EA3">
        <w:rPr>
          <w:rFonts w:ascii="Times New Roman" w:hAnsi="Times New Roman" w:cs="Times New Roman"/>
        </w:rPr>
        <w:t>külső és belső kommunikációjáb</w:t>
      </w:r>
      <w:r w:rsidR="00B65460" w:rsidRPr="000C6EA3">
        <w:rPr>
          <w:rFonts w:ascii="Times New Roman" w:hAnsi="Times New Roman" w:cs="Times New Roman"/>
        </w:rPr>
        <w:t>an a fotókon résztvevő, a videó</w:t>
      </w:r>
      <w:r w:rsidRPr="000C6EA3">
        <w:rPr>
          <w:rFonts w:ascii="Times New Roman" w:hAnsi="Times New Roman" w:cs="Times New Roman"/>
        </w:rPr>
        <w:t>felvételeken, cikkekben, posztokban nyilatkozó természetes személyeknek az elkészült kommunikációba</w:t>
      </w:r>
      <w:r w:rsidRPr="001A1D31">
        <w:rPr>
          <w:rFonts w:ascii="Times New Roman" w:hAnsi="Times New Roman" w:cs="Times New Roman"/>
        </w:rPr>
        <w:t>n kezelt személyes adatainak kezelésére vonatkozó tájékoztatás megadására szolgál.</w:t>
      </w:r>
    </w:p>
    <w:p w14:paraId="410F79B7" w14:textId="77777777" w:rsidR="00A33FF2" w:rsidRPr="002840CA" w:rsidRDefault="00A33FF2" w:rsidP="002840CA">
      <w:pPr>
        <w:spacing w:after="0" w:line="240" w:lineRule="auto"/>
        <w:jc w:val="center"/>
        <w:rPr>
          <w:rFonts w:ascii="Times New Roman" w:hAnsi="Times New Roman" w:cs="Times New Roman"/>
        </w:rPr>
      </w:pPr>
    </w:p>
    <w:p w14:paraId="66116996" w14:textId="7595D9AB" w:rsidR="00AB523B" w:rsidRPr="002840CA" w:rsidRDefault="00B23ED2" w:rsidP="002840CA">
      <w:pPr>
        <w:pStyle w:val="Listaszerbekezds"/>
        <w:numPr>
          <w:ilvl w:val="3"/>
          <w:numId w:val="5"/>
        </w:numPr>
        <w:spacing w:after="0" w:line="240" w:lineRule="auto"/>
        <w:ind w:left="0" w:firstLine="0"/>
        <w:jc w:val="both"/>
        <w:rPr>
          <w:rFonts w:ascii="Times New Roman" w:hAnsi="Times New Roman" w:cs="Times New Roman"/>
          <w:b/>
        </w:rPr>
      </w:pPr>
      <w:r w:rsidRPr="002840CA">
        <w:rPr>
          <w:rFonts w:ascii="Times New Roman" w:hAnsi="Times New Roman" w:cs="Times New Roman"/>
          <w:b/>
        </w:rPr>
        <w:t>Adatkezelő</w:t>
      </w:r>
      <w:r w:rsidR="005774A6" w:rsidRPr="002840CA">
        <w:rPr>
          <w:rFonts w:ascii="Times New Roman" w:hAnsi="Times New Roman" w:cs="Times New Roman"/>
          <w:b/>
        </w:rPr>
        <w:t xml:space="preserve"> megnevezése</w:t>
      </w:r>
      <w:r w:rsidR="00F13A2C" w:rsidRPr="002840CA">
        <w:rPr>
          <w:rFonts w:ascii="Times New Roman" w:hAnsi="Times New Roman" w:cs="Times New Roman"/>
          <w:b/>
        </w:rPr>
        <w:t xml:space="preserve"> és elérhetőségei</w:t>
      </w:r>
    </w:p>
    <w:p w14:paraId="10CC78C6" w14:textId="77777777" w:rsidR="00F00DA6" w:rsidRPr="002840CA" w:rsidRDefault="00F00DA6" w:rsidP="002840CA">
      <w:pPr>
        <w:pStyle w:val="Listaszerbekezds"/>
        <w:spacing w:after="0" w:line="240" w:lineRule="auto"/>
        <w:ind w:left="0"/>
        <w:jc w:val="both"/>
        <w:rPr>
          <w:rFonts w:ascii="Times New Roman" w:hAnsi="Times New Roman" w:cs="Times New Roman"/>
          <w:b/>
        </w:rPr>
      </w:pPr>
    </w:p>
    <w:p w14:paraId="0E297138" w14:textId="77777777" w:rsidR="00B23ED2" w:rsidRPr="002840CA" w:rsidRDefault="00B23ED2" w:rsidP="002840CA">
      <w:pPr>
        <w:pStyle w:val="Listaszerbekezds"/>
        <w:spacing w:after="0" w:line="240" w:lineRule="auto"/>
        <w:ind w:left="0"/>
        <w:jc w:val="both"/>
        <w:rPr>
          <w:rFonts w:ascii="Times New Roman" w:hAnsi="Times New Roman" w:cs="Times New Roman"/>
          <w:b/>
        </w:rPr>
      </w:pPr>
      <w:r w:rsidRPr="002840CA">
        <w:rPr>
          <w:rFonts w:ascii="Times New Roman" w:hAnsi="Times New Roman" w:cs="Times New Roman"/>
          <w:b/>
        </w:rPr>
        <w:t>MÁV Magyar Államvasutak Zártkörűen Működő Részvénytársaság</w:t>
      </w:r>
      <w:r w:rsidRPr="002840CA">
        <w:rPr>
          <w:rFonts w:ascii="Times New Roman" w:hAnsi="Times New Roman" w:cs="Times New Roman"/>
        </w:rPr>
        <w:t xml:space="preserve"> </w:t>
      </w:r>
    </w:p>
    <w:p w14:paraId="66E918AE" w14:textId="7F85385E" w:rsidR="00B23ED2" w:rsidRPr="002840CA" w:rsidRDefault="00C6143F" w:rsidP="002840CA">
      <w:pPr>
        <w:spacing w:after="0" w:line="240" w:lineRule="auto"/>
        <w:jc w:val="both"/>
        <w:rPr>
          <w:rFonts w:ascii="Times New Roman" w:hAnsi="Times New Roman" w:cs="Times New Roman"/>
        </w:rPr>
      </w:pPr>
      <w:r w:rsidRPr="002840CA">
        <w:rPr>
          <w:rFonts w:ascii="Times New Roman" w:hAnsi="Times New Roman" w:cs="Times New Roman"/>
        </w:rPr>
        <w:t xml:space="preserve">Székhely: </w:t>
      </w:r>
      <w:r w:rsidRPr="002840CA">
        <w:rPr>
          <w:rFonts w:ascii="Times New Roman" w:hAnsi="Times New Roman" w:cs="Times New Roman"/>
        </w:rPr>
        <w:tab/>
      </w:r>
      <w:r w:rsidRPr="002840CA">
        <w:rPr>
          <w:rFonts w:ascii="Times New Roman" w:hAnsi="Times New Roman" w:cs="Times New Roman"/>
        </w:rPr>
        <w:tab/>
        <w:t>109</w:t>
      </w:r>
      <w:r w:rsidR="00B23ED2" w:rsidRPr="002840CA">
        <w:rPr>
          <w:rFonts w:ascii="Times New Roman" w:hAnsi="Times New Roman" w:cs="Times New Roman"/>
        </w:rPr>
        <w:t>7 Bud</w:t>
      </w:r>
      <w:r w:rsidRPr="002840CA">
        <w:rPr>
          <w:rFonts w:ascii="Times New Roman" w:hAnsi="Times New Roman" w:cs="Times New Roman"/>
        </w:rPr>
        <w:t>apest, Könyves Kálmán krt. 36</w:t>
      </w:r>
      <w:r w:rsidR="00B23ED2" w:rsidRPr="002840CA">
        <w:rPr>
          <w:rFonts w:ascii="Times New Roman" w:hAnsi="Times New Roman" w:cs="Times New Roman"/>
        </w:rPr>
        <w:t>.</w:t>
      </w:r>
    </w:p>
    <w:p w14:paraId="1764B2EA" w14:textId="77777777" w:rsidR="00B23ED2" w:rsidRPr="001A1D31" w:rsidRDefault="00B23ED2">
      <w:pPr>
        <w:spacing w:after="0" w:line="240" w:lineRule="auto"/>
        <w:jc w:val="both"/>
        <w:rPr>
          <w:rFonts w:ascii="Times New Roman" w:hAnsi="Times New Roman" w:cs="Times New Roman"/>
        </w:rPr>
      </w:pPr>
      <w:r w:rsidRPr="001A1D31">
        <w:rPr>
          <w:rFonts w:ascii="Times New Roman" w:hAnsi="Times New Roman" w:cs="Times New Roman"/>
        </w:rPr>
        <w:t xml:space="preserve">Cégjegyzékszám: </w:t>
      </w:r>
      <w:r w:rsidRPr="001A1D31">
        <w:rPr>
          <w:rFonts w:ascii="Times New Roman" w:hAnsi="Times New Roman" w:cs="Times New Roman"/>
        </w:rPr>
        <w:tab/>
        <w:t>01-10-042272</w:t>
      </w:r>
    </w:p>
    <w:p w14:paraId="0D307D79" w14:textId="75C3C44B" w:rsidR="00787B12" w:rsidRPr="001A1D31" w:rsidRDefault="00B23ED2">
      <w:pPr>
        <w:spacing w:after="0" w:line="240" w:lineRule="auto"/>
        <w:jc w:val="both"/>
        <w:outlineLvl w:val="0"/>
        <w:rPr>
          <w:rFonts w:ascii="Times New Roman" w:hAnsi="Times New Roman" w:cs="Times New Roman"/>
          <w:lang w:eastAsia="hu-HU"/>
        </w:rPr>
      </w:pPr>
      <w:r w:rsidRPr="001A1D31">
        <w:rPr>
          <w:rFonts w:ascii="Times New Roman" w:hAnsi="Times New Roman" w:cs="Times New Roman"/>
          <w:lang w:eastAsia="hu-HU"/>
        </w:rPr>
        <w:t xml:space="preserve">E-mail: </w:t>
      </w:r>
      <w:r w:rsidR="0043564C" w:rsidRPr="001A1D31">
        <w:rPr>
          <w:rFonts w:ascii="Times New Roman" w:hAnsi="Times New Roman" w:cs="Times New Roman"/>
          <w:lang w:eastAsia="hu-HU"/>
        </w:rPr>
        <w:tab/>
      </w:r>
      <w:r w:rsidR="0043564C" w:rsidRPr="001A1D31">
        <w:rPr>
          <w:rFonts w:ascii="Times New Roman" w:hAnsi="Times New Roman" w:cs="Times New Roman"/>
          <w:lang w:eastAsia="hu-HU"/>
        </w:rPr>
        <w:tab/>
      </w:r>
      <w:hyperlink r:id="rId8" w:history="1">
        <w:r w:rsidR="00964687" w:rsidRPr="001A1D31">
          <w:rPr>
            <w:rStyle w:val="Hiperhivatkozs"/>
            <w:rFonts w:ascii="Times New Roman" w:hAnsi="Times New Roman"/>
            <w:bCs/>
          </w:rPr>
          <w:t>kig@mavcsoport.hu</w:t>
        </w:r>
      </w:hyperlink>
    </w:p>
    <w:p w14:paraId="184A42DB" w14:textId="77777777" w:rsidR="00B23ED2" w:rsidRPr="002840CA" w:rsidRDefault="00B23ED2">
      <w:pPr>
        <w:spacing w:after="0" w:line="240" w:lineRule="auto"/>
        <w:jc w:val="both"/>
        <w:outlineLvl w:val="0"/>
        <w:rPr>
          <w:rFonts w:ascii="Times New Roman" w:hAnsi="Times New Roman" w:cs="Times New Roman"/>
          <w:lang w:eastAsia="hu-HU"/>
        </w:rPr>
      </w:pPr>
      <w:r w:rsidRPr="002840CA">
        <w:rPr>
          <w:rFonts w:ascii="Times New Roman" w:hAnsi="Times New Roman" w:cs="Times New Roman"/>
          <w:lang w:eastAsia="hu-HU"/>
        </w:rPr>
        <w:t xml:space="preserve">(a továbbiakban: </w:t>
      </w:r>
      <w:r w:rsidR="00F51221" w:rsidRPr="002840CA">
        <w:rPr>
          <w:rFonts w:ascii="Times New Roman" w:hAnsi="Times New Roman" w:cs="Times New Roman"/>
          <w:b/>
          <w:lang w:eastAsia="hu-HU"/>
        </w:rPr>
        <w:t>MÁV Zrt.</w:t>
      </w:r>
      <w:r w:rsidR="00F51221" w:rsidRPr="002840CA">
        <w:rPr>
          <w:rFonts w:ascii="Times New Roman" w:hAnsi="Times New Roman" w:cs="Times New Roman"/>
          <w:lang w:eastAsia="hu-HU"/>
        </w:rPr>
        <w:t xml:space="preserve"> </w:t>
      </w:r>
      <w:r w:rsidRPr="002840CA">
        <w:rPr>
          <w:rFonts w:ascii="Times New Roman" w:hAnsi="Times New Roman" w:cs="Times New Roman"/>
          <w:lang w:eastAsia="hu-HU"/>
        </w:rPr>
        <w:t xml:space="preserve">vagy </w:t>
      </w:r>
      <w:r w:rsidRPr="002840CA">
        <w:rPr>
          <w:rFonts w:ascii="Times New Roman" w:hAnsi="Times New Roman" w:cs="Times New Roman"/>
          <w:b/>
          <w:lang w:eastAsia="hu-HU"/>
        </w:rPr>
        <w:t>Adatkezelő</w:t>
      </w:r>
      <w:r w:rsidRPr="002840CA">
        <w:rPr>
          <w:rFonts w:ascii="Times New Roman" w:hAnsi="Times New Roman" w:cs="Times New Roman"/>
          <w:lang w:eastAsia="hu-HU"/>
        </w:rPr>
        <w:t>)</w:t>
      </w:r>
    </w:p>
    <w:p w14:paraId="73F3925D" w14:textId="77777777" w:rsidR="00B23ED2" w:rsidRPr="002840CA" w:rsidRDefault="00B23ED2">
      <w:pPr>
        <w:spacing w:after="0" w:line="240" w:lineRule="auto"/>
        <w:jc w:val="both"/>
        <w:outlineLvl w:val="0"/>
        <w:rPr>
          <w:rFonts w:ascii="Times New Roman" w:hAnsi="Times New Roman" w:cs="Times New Roman"/>
          <w:lang w:eastAsia="hu-HU"/>
        </w:rPr>
      </w:pPr>
    </w:p>
    <w:p w14:paraId="3C7AA7BB" w14:textId="0C76F398" w:rsidR="00D04A18" w:rsidRPr="001A1D31" w:rsidRDefault="00B23ED2" w:rsidP="000C6EA3">
      <w:pPr>
        <w:pStyle w:val="Listaszerbekezds"/>
        <w:numPr>
          <w:ilvl w:val="3"/>
          <w:numId w:val="5"/>
        </w:numPr>
        <w:spacing w:after="0" w:line="240" w:lineRule="auto"/>
        <w:ind w:left="0" w:firstLine="0"/>
        <w:jc w:val="both"/>
        <w:rPr>
          <w:rFonts w:ascii="Times New Roman" w:hAnsi="Times New Roman" w:cs="Times New Roman"/>
          <w:b/>
        </w:rPr>
      </w:pPr>
      <w:proofErr w:type="gramStart"/>
      <w:r w:rsidRPr="002840CA">
        <w:rPr>
          <w:rFonts w:ascii="Times New Roman" w:hAnsi="Times New Roman" w:cs="Times New Roman"/>
          <w:b/>
        </w:rPr>
        <w:t>Adatfeldolgozó</w:t>
      </w:r>
      <w:r w:rsidR="00B457C1" w:rsidRPr="002840CA">
        <w:rPr>
          <w:rFonts w:ascii="Times New Roman" w:hAnsi="Times New Roman" w:cs="Times New Roman"/>
          <w:b/>
        </w:rPr>
        <w:t>(</w:t>
      </w:r>
      <w:proofErr w:type="gramEnd"/>
      <w:r w:rsidR="00B457C1" w:rsidRPr="002840CA">
        <w:rPr>
          <w:rFonts w:ascii="Times New Roman" w:hAnsi="Times New Roman" w:cs="Times New Roman"/>
          <w:b/>
        </w:rPr>
        <w:t>k)</w:t>
      </w:r>
      <w:r w:rsidR="005774A6" w:rsidRPr="002840CA">
        <w:rPr>
          <w:rFonts w:ascii="Times New Roman" w:hAnsi="Times New Roman" w:cs="Times New Roman"/>
          <w:b/>
        </w:rPr>
        <w:t xml:space="preserve"> megnevezése </w:t>
      </w:r>
      <w:r w:rsidR="00F13A2C" w:rsidRPr="002840CA">
        <w:rPr>
          <w:rFonts w:ascii="Times New Roman" w:hAnsi="Times New Roman" w:cs="Times New Roman"/>
          <w:b/>
        </w:rPr>
        <w:t>és elérhetőségei</w:t>
      </w:r>
    </w:p>
    <w:p w14:paraId="4A6BC631" w14:textId="77777777" w:rsidR="00AB523B" w:rsidRPr="002840CA" w:rsidRDefault="00AB523B">
      <w:pPr>
        <w:pStyle w:val="Listaszerbekezds"/>
        <w:spacing w:after="0" w:line="240" w:lineRule="auto"/>
        <w:ind w:left="0"/>
        <w:jc w:val="both"/>
        <w:rPr>
          <w:rFonts w:ascii="Times New Roman" w:hAnsi="Times New Roman" w:cs="Times New Roman"/>
          <w:b/>
        </w:rPr>
      </w:pPr>
    </w:p>
    <w:p w14:paraId="48819317" w14:textId="1D1D8169" w:rsidR="00382034" w:rsidRPr="002840CA" w:rsidRDefault="00382034">
      <w:pPr>
        <w:spacing w:after="0" w:line="240" w:lineRule="auto"/>
        <w:jc w:val="both"/>
        <w:rPr>
          <w:rFonts w:ascii="Times New Roman" w:hAnsi="Times New Roman" w:cs="Times New Roman"/>
          <w:i/>
        </w:rPr>
      </w:pPr>
      <w:r w:rsidRPr="002840CA">
        <w:rPr>
          <w:rFonts w:ascii="Times New Roman" w:hAnsi="Times New Roman" w:cs="Times New Roman"/>
          <w:b/>
        </w:rPr>
        <w:t xml:space="preserve">MÁV Szolgáltató Központ Zártkörűen Működő Részvénytársaság </w:t>
      </w:r>
    </w:p>
    <w:p w14:paraId="2DF4B13F" w14:textId="4D2F5B2F" w:rsidR="00382034" w:rsidRPr="002840CA" w:rsidRDefault="00C6143F">
      <w:pPr>
        <w:spacing w:after="0" w:line="240" w:lineRule="auto"/>
        <w:jc w:val="both"/>
        <w:rPr>
          <w:rFonts w:ascii="Times New Roman" w:hAnsi="Times New Roman" w:cs="Times New Roman"/>
        </w:rPr>
      </w:pPr>
      <w:r w:rsidRPr="002840CA">
        <w:rPr>
          <w:rFonts w:ascii="Times New Roman" w:hAnsi="Times New Roman" w:cs="Times New Roman"/>
        </w:rPr>
        <w:t>Székhely:</w:t>
      </w:r>
      <w:r w:rsidRPr="002840CA">
        <w:rPr>
          <w:rFonts w:ascii="Times New Roman" w:hAnsi="Times New Roman" w:cs="Times New Roman"/>
        </w:rPr>
        <w:tab/>
      </w:r>
      <w:r w:rsidRPr="002840CA">
        <w:rPr>
          <w:rFonts w:ascii="Times New Roman" w:hAnsi="Times New Roman" w:cs="Times New Roman"/>
        </w:rPr>
        <w:tab/>
        <w:t>1114</w:t>
      </w:r>
      <w:r w:rsidR="00382034" w:rsidRPr="002840CA">
        <w:rPr>
          <w:rFonts w:ascii="Times New Roman" w:hAnsi="Times New Roman" w:cs="Times New Roman"/>
        </w:rPr>
        <w:t xml:space="preserve"> Budapest,</w:t>
      </w:r>
      <w:r w:rsidR="00AB523B" w:rsidRPr="002840CA">
        <w:rPr>
          <w:rFonts w:ascii="Times New Roman" w:hAnsi="Times New Roman" w:cs="Times New Roman"/>
        </w:rPr>
        <w:t xml:space="preserve"> Dévai utca 23.</w:t>
      </w:r>
    </w:p>
    <w:p w14:paraId="1F409A33" w14:textId="77777777" w:rsidR="00382034" w:rsidRPr="002840CA" w:rsidRDefault="00382034">
      <w:pPr>
        <w:spacing w:after="0" w:line="240" w:lineRule="auto"/>
        <w:jc w:val="both"/>
        <w:rPr>
          <w:rFonts w:ascii="Times New Roman" w:hAnsi="Times New Roman" w:cs="Times New Roman"/>
        </w:rPr>
      </w:pPr>
      <w:r w:rsidRPr="002840CA">
        <w:rPr>
          <w:rFonts w:ascii="Times New Roman" w:hAnsi="Times New Roman" w:cs="Times New Roman"/>
        </w:rPr>
        <w:t xml:space="preserve">Cégjegyzékszám: </w:t>
      </w:r>
      <w:r w:rsidRPr="002840CA">
        <w:rPr>
          <w:rFonts w:ascii="Times New Roman" w:hAnsi="Times New Roman" w:cs="Times New Roman"/>
        </w:rPr>
        <w:tab/>
        <w:t>01-10-045838</w:t>
      </w:r>
    </w:p>
    <w:p w14:paraId="1C69A64F" w14:textId="44B2F5A0" w:rsidR="00382034" w:rsidRPr="001A1D31" w:rsidRDefault="00C6143F">
      <w:pPr>
        <w:spacing w:after="0" w:line="240" w:lineRule="auto"/>
        <w:jc w:val="both"/>
        <w:rPr>
          <w:rFonts w:ascii="Times New Roman" w:hAnsi="Times New Roman" w:cs="Times New Roman"/>
        </w:rPr>
      </w:pPr>
      <w:r w:rsidRPr="001A1D31">
        <w:rPr>
          <w:rFonts w:ascii="Times New Roman" w:hAnsi="Times New Roman" w:cs="Times New Roman"/>
        </w:rPr>
        <w:t xml:space="preserve"> </w:t>
      </w:r>
      <w:r w:rsidR="00382034" w:rsidRPr="001A1D31">
        <w:rPr>
          <w:rFonts w:ascii="Times New Roman" w:hAnsi="Times New Roman" w:cs="Times New Roman"/>
        </w:rPr>
        <w:t>(a továbbiakban:</w:t>
      </w:r>
      <w:r w:rsidR="00382034" w:rsidRPr="001A1D31">
        <w:rPr>
          <w:rFonts w:ascii="Times New Roman" w:hAnsi="Times New Roman" w:cs="Times New Roman"/>
          <w:b/>
        </w:rPr>
        <w:t xml:space="preserve"> </w:t>
      </w:r>
      <w:r w:rsidR="00EB6FFD" w:rsidRPr="001A1D31">
        <w:rPr>
          <w:rFonts w:ascii="Times New Roman" w:hAnsi="Times New Roman" w:cs="Times New Roman"/>
          <w:b/>
        </w:rPr>
        <w:t>Adatfeldolgozó</w:t>
      </w:r>
      <w:r w:rsidR="00382034" w:rsidRPr="001A1D31">
        <w:rPr>
          <w:rFonts w:ascii="Times New Roman" w:hAnsi="Times New Roman" w:cs="Times New Roman"/>
        </w:rPr>
        <w:t>)</w:t>
      </w:r>
    </w:p>
    <w:p w14:paraId="1C1DD8ED" w14:textId="77777777" w:rsidR="00382034" w:rsidRPr="001A1D31" w:rsidRDefault="00382034">
      <w:pPr>
        <w:spacing w:after="0" w:line="240" w:lineRule="auto"/>
        <w:jc w:val="both"/>
        <w:rPr>
          <w:rFonts w:ascii="Times New Roman" w:hAnsi="Times New Roman" w:cs="Times New Roman"/>
        </w:rPr>
      </w:pPr>
    </w:p>
    <w:p w14:paraId="4017C6BA" w14:textId="76D383CA" w:rsidR="00382034" w:rsidRPr="001A1D31" w:rsidRDefault="00B0120A">
      <w:pPr>
        <w:spacing w:after="0" w:line="240" w:lineRule="auto"/>
        <w:jc w:val="both"/>
        <w:rPr>
          <w:rFonts w:ascii="Times New Roman" w:hAnsi="Times New Roman" w:cs="Times New Roman"/>
          <w:bCs/>
          <w:iCs/>
        </w:rPr>
      </w:pPr>
      <w:r w:rsidRPr="001A1D31">
        <w:rPr>
          <w:rFonts w:ascii="Times New Roman" w:hAnsi="Times New Roman" w:cs="Times New Roman"/>
        </w:rPr>
        <w:t>Az Ad</w:t>
      </w:r>
      <w:r w:rsidR="00EB6FFD" w:rsidRPr="001A1D31">
        <w:rPr>
          <w:rFonts w:ascii="Times New Roman" w:hAnsi="Times New Roman" w:cs="Times New Roman"/>
        </w:rPr>
        <w:t xml:space="preserve">atkezelő és az Adatfeldolgozó </w:t>
      </w:r>
      <w:r w:rsidRPr="001A1D31">
        <w:rPr>
          <w:rFonts w:ascii="Times New Roman" w:hAnsi="Times New Roman" w:cs="Times New Roman"/>
        </w:rPr>
        <w:t xml:space="preserve">között létrejött szolgáltatási szerződés alapján az Adatfeldolgozó teljes körű informatikai szolgáltatást nyújt az Adatkezelő részére, </w:t>
      </w:r>
      <w:r w:rsidR="00B54F5D" w:rsidRPr="001A1D31">
        <w:rPr>
          <w:rFonts w:ascii="Times New Roman" w:hAnsi="Times New Roman" w:cs="Times New Roman"/>
          <w:bCs/>
          <w:iCs/>
        </w:rPr>
        <w:t>így a jelen adatkezelést érintően a levelező rendszer teljeskörű üzemeltetését</w:t>
      </w:r>
      <w:r w:rsidR="000E4F12" w:rsidRPr="001A1D31">
        <w:rPr>
          <w:rFonts w:ascii="Times New Roman" w:hAnsi="Times New Roman" w:cs="Times New Roman"/>
          <w:bCs/>
          <w:iCs/>
        </w:rPr>
        <w:t xml:space="preserve"> és tárhelyszolgáltatást</w:t>
      </w:r>
      <w:r w:rsidR="00932ECC" w:rsidRPr="001A1D31">
        <w:rPr>
          <w:rFonts w:ascii="Times New Roman" w:hAnsi="Times New Roman" w:cs="Times New Roman"/>
          <w:bCs/>
          <w:iCs/>
        </w:rPr>
        <w:t xml:space="preserve"> végzi.</w:t>
      </w:r>
    </w:p>
    <w:p w14:paraId="4F5C6586" w14:textId="3227E5C8" w:rsidR="00595A30" w:rsidRPr="001A1D31" w:rsidRDefault="00595A30">
      <w:pPr>
        <w:spacing w:after="0" w:line="240" w:lineRule="auto"/>
        <w:jc w:val="both"/>
        <w:rPr>
          <w:rFonts w:ascii="Times New Roman" w:hAnsi="Times New Roman" w:cs="Times New Roman"/>
          <w:bCs/>
          <w:iCs/>
        </w:rPr>
      </w:pPr>
    </w:p>
    <w:p w14:paraId="3C5039F3" w14:textId="6F271461" w:rsidR="009F78BF" w:rsidRPr="001A1D31" w:rsidRDefault="009F78BF" w:rsidP="000C6EA3">
      <w:pPr>
        <w:pStyle w:val="Listaszerbekezds"/>
        <w:numPr>
          <w:ilvl w:val="3"/>
          <w:numId w:val="5"/>
        </w:numPr>
        <w:spacing w:after="0" w:line="240" w:lineRule="auto"/>
        <w:ind w:left="0" w:firstLine="0"/>
        <w:jc w:val="both"/>
        <w:rPr>
          <w:rFonts w:ascii="Times New Roman" w:hAnsi="Times New Roman" w:cs="Times New Roman"/>
        </w:rPr>
      </w:pPr>
      <w:r w:rsidRPr="001A1D31">
        <w:rPr>
          <w:rFonts w:ascii="Times New Roman" w:hAnsi="Times New Roman" w:cs="Times New Roman"/>
          <w:b/>
        </w:rPr>
        <w:t>Az érintett személye:</w:t>
      </w:r>
      <w:r w:rsidR="00A3369E" w:rsidRPr="001A1D31">
        <w:rPr>
          <w:rFonts w:ascii="Times New Roman" w:hAnsi="Times New Roman" w:cs="Times New Roman"/>
          <w:b/>
        </w:rPr>
        <w:t xml:space="preserve"> </w:t>
      </w:r>
      <w:r w:rsidR="00A3369E" w:rsidRPr="000C6EA3">
        <w:rPr>
          <w:rFonts w:ascii="Times New Roman" w:hAnsi="Times New Roman" w:cs="Times New Roman"/>
        </w:rPr>
        <w:t>a MÁV-csoporthoz tartozó társaságok azon munkavállalói</w:t>
      </w:r>
      <w:r w:rsidR="00D10E78" w:rsidRPr="000C6EA3">
        <w:rPr>
          <w:rFonts w:ascii="Times New Roman" w:hAnsi="Times New Roman" w:cs="Times New Roman"/>
        </w:rPr>
        <w:t xml:space="preserve">, </w:t>
      </w:r>
      <w:r w:rsidR="00B65460" w:rsidRPr="000C6EA3">
        <w:rPr>
          <w:rFonts w:ascii="Times New Roman" w:hAnsi="Times New Roman" w:cs="Times New Roman"/>
        </w:rPr>
        <w:t>akikről a MÁV-csoport belső és kommunikációs csatornáin való megjelenés céljából fénykép, videófelvétel (a továbbiakban: felvétel), vagy/és cikk, interjú vagy poszt készül</w:t>
      </w:r>
      <w:r w:rsidR="00B65460" w:rsidRPr="001A1D31">
        <w:rPr>
          <w:rFonts w:ascii="Times New Roman" w:hAnsi="Times New Roman" w:cs="Times New Roman"/>
        </w:rPr>
        <w:t xml:space="preserve"> </w:t>
      </w:r>
      <w:r w:rsidR="00A3369E" w:rsidRPr="001A1D31">
        <w:rPr>
          <w:rFonts w:ascii="Times New Roman" w:hAnsi="Times New Roman" w:cs="Times New Roman"/>
          <w:bCs/>
        </w:rPr>
        <w:t>(a továbbiakban: érintettek).</w:t>
      </w:r>
    </w:p>
    <w:p w14:paraId="4E2A375A" w14:textId="77777777" w:rsidR="009F78BF" w:rsidRPr="002840CA" w:rsidRDefault="009F78BF">
      <w:pPr>
        <w:pStyle w:val="Listaszerbekezds"/>
        <w:spacing w:after="0" w:line="240" w:lineRule="auto"/>
        <w:ind w:left="0"/>
        <w:jc w:val="both"/>
        <w:rPr>
          <w:rFonts w:ascii="Times New Roman" w:hAnsi="Times New Roman" w:cs="Times New Roman"/>
          <w:u w:val="single"/>
        </w:rPr>
      </w:pPr>
    </w:p>
    <w:p w14:paraId="1DB7BE82" w14:textId="26D108ED" w:rsidR="00D440E8" w:rsidRPr="002840CA" w:rsidRDefault="00D440E8" w:rsidP="000C6EA3">
      <w:pPr>
        <w:pStyle w:val="Listaszerbekezds"/>
        <w:numPr>
          <w:ilvl w:val="3"/>
          <w:numId w:val="5"/>
        </w:numPr>
        <w:spacing w:after="0" w:line="240" w:lineRule="auto"/>
        <w:ind w:left="0" w:firstLine="0"/>
        <w:jc w:val="both"/>
        <w:rPr>
          <w:rFonts w:ascii="Times New Roman" w:hAnsi="Times New Roman" w:cs="Times New Roman"/>
          <w:b/>
          <w:u w:val="single"/>
        </w:rPr>
      </w:pPr>
      <w:r w:rsidRPr="002840CA">
        <w:rPr>
          <w:rFonts w:ascii="Times New Roman" w:hAnsi="Times New Roman" w:cs="Times New Roman"/>
          <w:b/>
          <w:u w:val="single"/>
        </w:rPr>
        <w:t xml:space="preserve">Az adatkezelésekre vonatkozó </w:t>
      </w:r>
      <w:proofErr w:type="gramStart"/>
      <w:r w:rsidRPr="002840CA">
        <w:rPr>
          <w:rFonts w:ascii="Times New Roman" w:hAnsi="Times New Roman" w:cs="Times New Roman"/>
          <w:b/>
          <w:u w:val="single"/>
        </w:rPr>
        <w:t>információk</w:t>
      </w:r>
      <w:proofErr w:type="gramEnd"/>
    </w:p>
    <w:p w14:paraId="2D145047" w14:textId="77777777" w:rsidR="00D440E8" w:rsidRPr="002840CA" w:rsidRDefault="00D440E8">
      <w:pPr>
        <w:pStyle w:val="Listaszerbekezds"/>
        <w:spacing w:after="0" w:line="240" w:lineRule="auto"/>
        <w:ind w:left="0"/>
        <w:jc w:val="both"/>
        <w:rPr>
          <w:rFonts w:ascii="Times New Roman" w:hAnsi="Times New Roman" w:cs="Times New Roman"/>
          <w:b/>
          <w:u w:val="single"/>
        </w:rPr>
      </w:pPr>
    </w:p>
    <w:p w14:paraId="3180C4D5" w14:textId="1A92F148" w:rsidR="00DA2135" w:rsidRPr="001A1D31" w:rsidRDefault="001C45B8">
      <w:pPr>
        <w:spacing w:after="0" w:line="240" w:lineRule="auto"/>
        <w:jc w:val="both"/>
        <w:rPr>
          <w:rFonts w:ascii="Times New Roman" w:hAnsi="Times New Roman" w:cs="Times New Roman"/>
          <w:bCs/>
          <w:lang w:bidi="hu-HU"/>
        </w:rPr>
      </w:pPr>
      <w:proofErr w:type="gramStart"/>
      <w:r w:rsidRPr="002840CA">
        <w:rPr>
          <w:rFonts w:ascii="Times New Roman" w:hAnsi="Times New Roman" w:cs="Times New Roman"/>
          <w:b/>
          <w:bCs/>
          <w:lang w:bidi="hu-HU"/>
        </w:rPr>
        <w:t>Az adatkezelés rövid leírása:</w:t>
      </w:r>
      <w:r w:rsidR="001A1D31" w:rsidRPr="002840CA">
        <w:rPr>
          <w:rFonts w:ascii="Times New Roman" w:hAnsi="Times New Roman" w:cs="Times New Roman"/>
          <w:bCs/>
          <w:lang w:bidi="hu-HU"/>
        </w:rPr>
        <w:t xml:space="preserve"> </w:t>
      </w:r>
      <w:r w:rsidR="00DA2135" w:rsidRPr="002840CA">
        <w:rPr>
          <w:rFonts w:ascii="Times New Roman" w:hAnsi="Times New Roman" w:cs="Times New Roman"/>
          <w:bCs/>
          <w:lang w:bidi="hu-HU"/>
        </w:rPr>
        <w:t>A</w:t>
      </w:r>
      <w:r w:rsidR="001A1D31" w:rsidRPr="002840CA">
        <w:rPr>
          <w:rFonts w:ascii="Times New Roman" w:hAnsi="Times New Roman" w:cs="Times New Roman"/>
          <w:bCs/>
          <w:lang w:bidi="hu-HU"/>
        </w:rPr>
        <w:t xml:space="preserve"> MÁV Zrt. az általa szervezett, illetve vele kapcsolatos rendezvényeken, valamint külső- és belső marketing tevékenységéhez kapcsolódóan </w:t>
      </w:r>
      <w:r w:rsidR="00DA2135" w:rsidRPr="002840CA">
        <w:rPr>
          <w:rFonts w:ascii="Times New Roman" w:hAnsi="Times New Roman" w:cs="Times New Roman"/>
          <w:bCs/>
          <w:lang w:bidi="hu-HU"/>
        </w:rPr>
        <w:t xml:space="preserve">az érintettekről, érintettekkel </w:t>
      </w:r>
      <w:r w:rsidR="00DA2135" w:rsidRPr="001A1D31">
        <w:rPr>
          <w:rFonts w:ascii="Times New Roman" w:hAnsi="Times New Roman" w:cs="Times New Roman"/>
          <w:bCs/>
          <w:lang w:bidi="hu-HU"/>
        </w:rPr>
        <w:t xml:space="preserve">MÁV-csoport belső és kommunikációs csatornáin való megjelenés céljából fényképfelvételt, videófelvételeket (a továbbiakban: felvétel) vagy/és cikket, interjút vagy posztot (együttesen: kommunikációs anyag) készít, és </w:t>
      </w:r>
      <w:r w:rsidR="00A448AF" w:rsidRPr="001A1D31">
        <w:rPr>
          <w:rFonts w:ascii="Times New Roman" w:hAnsi="Times New Roman" w:cs="Times New Roman"/>
          <w:bCs/>
          <w:lang w:bidi="hu-HU"/>
        </w:rPr>
        <w:t xml:space="preserve">ezen kommunikációs anyagokat az Adatkezelő  </w:t>
      </w:r>
      <w:r w:rsidR="00DA2135" w:rsidRPr="001A1D31">
        <w:rPr>
          <w:rFonts w:ascii="Times New Roman" w:hAnsi="Times New Roman" w:cs="Times New Roman"/>
          <w:bCs/>
          <w:lang w:bidi="hu-HU"/>
        </w:rPr>
        <w:t>külső és belső kommunikációs csatornáin, és a nyomt</w:t>
      </w:r>
      <w:r w:rsidR="00A448AF" w:rsidRPr="001A1D31">
        <w:rPr>
          <w:rFonts w:ascii="Times New Roman" w:hAnsi="Times New Roman" w:cs="Times New Roman"/>
          <w:bCs/>
          <w:lang w:bidi="hu-HU"/>
        </w:rPr>
        <w:t xml:space="preserve">atott MÁV-csoport Magazinban </w:t>
      </w:r>
      <w:r w:rsidR="00DA2135" w:rsidRPr="001A1D31">
        <w:rPr>
          <w:rFonts w:ascii="Times New Roman" w:hAnsi="Times New Roman" w:cs="Times New Roman"/>
          <w:bCs/>
          <w:lang w:bidi="hu-HU"/>
        </w:rPr>
        <w:t>teszi közzé, hozza nyilvánosságra</w:t>
      </w:r>
      <w:r w:rsidR="001A1D31" w:rsidRPr="001A1D31">
        <w:rPr>
          <w:rFonts w:ascii="Times New Roman" w:hAnsi="Times New Roman" w:cs="Times New Roman"/>
          <w:bCs/>
          <w:lang w:bidi="hu-HU"/>
        </w:rPr>
        <w:t>, amellyel a MÁV-csoport pályaorientáció</w:t>
      </w:r>
      <w:proofErr w:type="gramEnd"/>
      <w:r w:rsidR="001A1D31" w:rsidRPr="001A1D31">
        <w:rPr>
          <w:rFonts w:ascii="Times New Roman" w:hAnsi="Times New Roman" w:cs="Times New Roman"/>
          <w:bCs/>
          <w:lang w:bidi="hu-HU"/>
        </w:rPr>
        <w:t xml:space="preserve">s </w:t>
      </w:r>
      <w:proofErr w:type="gramStart"/>
      <w:r w:rsidR="001A1D31" w:rsidRPr="001A1D31">
        <w:rPr>
          <w:rFonts w:ascii="Times New Roman" w:hAnsi="Times New Roman" w:cs="Times New Roman"/>
          <w:bCs/>
          <w:lang w:bidi="hu-HU"/>
        </w:rPr>
        <w:t>és</w:t>
      </w:r>
      <w:proofErr w:type="gramEnd"/>
      <w:r w:rsidR="001A1D31" w:rsidRPr="001A1D31">
        <w:rPr>
          <w:rFonts w:ascii="Times New Roman" w:hAnsi="Times New Roman" w:cs="Times New Roman"/>
          <w:bCs/>
          <w:lang w:bidi="hu-HU"/>
        </w:rPr>
        <w:t xml:space="preserve"> toborzási tevékenységének hatékonyabbá tételét, valamint a munkavállalóinak lojalitásának, továbbá a MÁV-csoport elismertségének növekedését kívánja elérni.</w:t>
      </w:r>
      <w:r w:rsidR="000C6EA3">
        <w:rPr>
          <w:rFonts w:ascii="Times New Roman" w:hAnsi="Times New Roman" w:cs="Times New Roman"/>
          <w:bCs/>
          <w:lang w:bidi="hu-HU"/>
        </w:rPr>
        <w:t xml:space="preserve"> </w:t>
      </w:r>
      <w:r w:rsidR="00DA2135" w:rsidRPr="001A1D31">
        <w:rPr>
          <w:rFonts w:ascii="Times New Roman" w:hAnsi="Times New Roman" w:cs="Times New Roman"/>
          <w:bCs/>
          <w:lang w:bidi="hu-HU"/>
        </w:rPr>
        <w:t>A</w:t>
      </w:r>
      <w:r w:rsidR="00DA2135" w:rsidRPr="001A1D31">
        <w:rPr>
          <w:rFonts w:ascii="Times New Roman" w:hAnsi="Times New Roman" w:cs="Times New Roman"/>
          <w:bCs/>
          <w:iCs/>
          <w:lang w:bidi="hu-HU"/>
        </w:rPr>
        <w:t xml:space="preserve">z Adatkezelőnek </w:t>
      </w:r>
      <w:r w:rsidR="00DA2135" w:rsidRPr="001A1D31">
        <w:rPr>
          <w:rFonts w:ascii="Times New Roman" w:hAnsi="Times New Roman" w:cs="Times New Roman"/>
          <w:bCs/>
          <w:lang w:bidi="hu-HU"/>
        </w:rPr>
        <w:t>nem áll szándékában úgy f</w:t>
      </w:r>
      <w:r w:rsidR="00A448AF" w:rsidRPr="001A1D31">
        <w:rPr>
          <w:rFonts w:ascii="Times New Roman" w:hAnsi="Times New Roman" w:cs="Times New Roman"/>
          <w:bCs/>
          <w:lang w:bidi="hu-HU"/>
        </w:rPr>
        <w:t xml:space="preserve">elvételt, kommunikációs anyagot </w:t>
      </w:r>
      <w:r w:rsidR="00DA2135" w:rsidRPr="001A1D31">
        <w:rPr>
          <w:rFonts w:ascii="Times New Roman" w:hAnsi="Times New Roman" w:cs="Times New Roman"/>
          <w:bCs/>
          <w:lang w:bidi="hu-HU"/>
        </w:rPr>
        <w:t xml:space="preserve">készíteni, amennyiben az érintett tiltakozik a felvételkészítéssel és felhasználással szemben, ebben az esetben az Adatkezelő törekszik arra, hogy úgy készítse el a felvételeket, hogy az érintett azokon ne szerepeljen. </w:t>
      </w:r>
    </w:p>
    <w:p w14:paraId="4816B542" w14:textId="0E8C8E01" w:rsidR="00225C9D" w:rsidRPr="001A1D31" w:rsidRDefault="00225C9D">
      <w:pPr>
        <w:spacing w:after="0" w:line="240" w:lineRule="auto"/>
        <w:jc w:val="both"/>
        <w:rPr>
          <w:rFonts w:ascii="Times New Roman" w:hAnsi="Times New Roman" w:cs="Times New Roman"/>
          <w:bCs/>
          <w:i/>
          <w:lang w:bidi="hu-HU"/>
        </w:rPr>
      </w:pPr>
    </w:p>
    <w:tbl>
      <w:tblPr>
        <w:tblStyle w:val="Rcsostblzat"/>
        <w:tblW w:w="0" w:type="auto"/>
        <w:tblLook w:val="04A0" w:firstRow="1" w:lastRow="0" w:firstColumn="1" w:lastColumn="0" w:noHBand="0" w:noVBand="1"/>
      </w:tblPr>
      <w:tblGrid>
        <w:gridCol w:w="2405"/>
        <w:gridCol w:w="6655"/>
      </w:tblGrid>
      <w:tr w:rsidR="00225C9D" w:rsidRPr="001A1D31" w14:paraId="75753670" w14:textId="77777777" w:rsidTr="00F01D46">
        <w:trPr>
          <w:trHeight w:val="1865"/>
        </w:trPr>
        <w:tc>
          <w:tcPr>
            <w:tcW w:w="2405" w:type="dxa"/>
          </w:tcPr>
          <w:p w14:paraId="2A347FDE" w14:textId="77777777" w:rsidR="00225C9D" w:rsidRPr="001A1D31" w:rsidRDefault="00225C9D">
            <w:pPr>
              <w:jc w:val="center"/>
              <w:rPr>
                <w:rFonts w:ascii="Times New Roman" w:hAnsi="Times New Roman" w:cs="Times New Roman"/>
                <w:i/>
                <w:sz w:val="20"/>
                <w:szCs w:val="20"/>
              </w:rPr>
            </w:pPr>
            <w:r w:rsidRPr="001A1D31">
              <w:rPr>
                <w:rFonts w:ascii="Times New Roman" w:hAnsi="Times New Roman" w:cs="Times New Roman"/>
                <w:b/>
                <w:i/>
                <w:sz w:val="20"/>
                <w:szCs w:val="20"/>
              </w:rPr>
              <w:t>Az adatkezelés célja</w:t>
            </w:r>
          </w:p>
        </w:tc>
        <w:tc>
          <w:tcPr>
            <w:tcW w:w="6655" w:type="dxa"/>
          </w:tcPr>
          <w:p w14:paraId="3B1A27CA" w14:textId="511A298E" w:rsidR="004F6399" w:rsidRPr="001A1D31" w:rsidRDefault="00B65460" w:rsidP="00215125">
            <w:pPr>
              <w:jc w:val="both"/>
              <w:rPr>
                <w:rFonts w:ascii="Times New Roman" w:hAnsi="Times New Roman" w:cs="Times New Roman"/>
                <w:sz w:val="20"/>
                <w:szCs w:val="20"/>
              </w:rPr>
            </w:pPr>
            <w:proofErr w:type="gramStart"/>
            <w:r w:rsidRPr="000C6EA3">
              <w:rPr>
                <w:rFonts w:ascii="Times New Roman" w:hAnsi="Times New Roman" w:cs="Times New Roman"/>
                <w:sz w:val="20"/>
                <w:szCs w:val="20"/>
              </w:rPr>
              <w:t>társasági vagy csoportszintű külső és belső kommunikációs (</w:t>
            </w:r>
            <w:r w:rsidR="00F01D46" w:rsidRPr="000C6EA3">
              <w:rPr>
                <w:rFonts w:ascii="Times New Roman" w:hAnsi="Times New Roman" w:cs="Times New Roman"/>
                <w:sz w:val="20"/>
                <w:szCs w:val="20"/>
              </w:rPr>
              <w:t>PR,</w:t>
            </w:r>
            <w:r w:rsidRPr="000C6EA3">
              <w:rPr>
                <w:rFonts w:ascii="Times New Roman" w:hAnsi="Times New Roman" w:cs="Times New Roman"/>
                <w:sz w:val="20"/>
                <w:szCs w:val="20"/>
              </w:rPr>
              <w:t xml:space="preserve"> kreatív megjel</w:t>
            </w:r>
            <w:r w:rsidR="00F01D46" w:rsidRPr="000C6EA3">
              <w:rPr>
                <w:rFonts w:ascii="Times New Roman" w:hAnsi="Times New Roman" w:cs="Times New Roman"/>
                <w:sz w:val="20"/>
                <w:szCs w:val="20"/>
              </w:rPr>
              <w:t xml:space="preserve">enés, közéleti megjelenés, (toborzási) </w:t>
            </w:r>
            <w:r w:rsidRPr="000C6EA3">
              <w:rPr>
                <w:rFonts w:ascii="Times New Roman" w:hAnsi="Times New Roman" w:cs="Times New Roman"/>
                <w:sz w:val="20"/>
                <w:szCs w:val="20"/>
              </w:rPr>
              <w:t>kampányok, image építés, kiadvány</w:t>
            </w:r>
            <w:r w:rsidR="00F01D46" w:rsidRPr="000C6EA3">
              <w:rPr>
                <w:rFonts w:ascii="Times New Roman" w:hAnsi="Times New Roman" w:cs="Times New Roman"/>
                <w:sz w:val="20"/>
                <w:szCs w:val="20"/>
              </w:rPr>
              <w:t>, prezentáció, hirdetés</w:t>
            </w:r>
            <w:r w:rsidRPr="000C6EA3">
              <w:rPr>
                <w:rFonts w:ascii="Times New Roman" w:hAnsi="Times New Roman" w:cs="Times New Roman"/>
                <w:sz w:val="20"/>
                <w:szCs w:val="20"/>
              </w:rPr>
              <w:t xml:space="preserve"> készítés) célból kommunikációs anyagok (fotók, videofelvételek, cikkek, posztok) elkészítése </w:t>
            </w:r>
            <w:r w:rsidR="00F01D46" w:rsidRPr="000C6EA3">
              <w:rPr>
                <w:rFonts w:ascii="Times New Roman" w:hAnsi="Times New Roman" w:cs="Times New Roman"/>
                <w:sz w:val="20"/>
                <w:szCs w:val="20"/>
              </w:rPr>
              <w:t xml:space="preserve">az érintettek szereplésével </w:t>
            </w:r>
            <w:r w:rsidRPr="000C6EA3">
              <w:rPr>
                <w:rFonts w:ascii="Times New Roman" w:hAnsi="Times New Roman" w:cs="Times New Roman"/>
                <w:sz w:val="20"/>
                <w:szCs w:val="20"/>
              </w:rPr>
              <w:t>és azok</w:t>
            </w:r>
            <w:r w:rsidR="00F01D46" w:rsidRPr="000C6EA3">
              <w:rPr>
                <w:rFonts w:ascii="Times New Roman" w:hAnsi="Times New Roman" w:cs="Times New Roman"/>
                <w:sz w:val="20"/>
                <w:szCs w:val="20"/>
              </w:rPr>
              <w:t xml:space="preserve"> a MÁV-csoport</w:t>
            </w:r>
            <w:r w:rsidRPr="000C6EA3">
              <w:rPr>
                <w:rFonts w:ascii="Times New Roman" w:hAnsi="Times New Roman" w:cs="Times New Roman"/>
                <w:sz w:val="20"/>
                <w:szCs w:val="20"/>
              </w:rPr>
              <w:t xml:space="preserve"> </w:t>
            </w:r>
            <w:r w:rsidR="00F01D46" w:rsidRPr="000C6EA3">
              <w:rPr>
                <w:rFonts w:ascii="Times New Roman" w:hAnsi="Times New Roman" w:cs="Times New Roman"/>
                <w:sz w:val="20"/>
                <w:szCs w:val="20"/>
              </w:rPr>
              <w:t xml:space="preserve">külső (Facebook, </w:t>
            </w:r>
            <w:proofErr w:type="spellStart"/>
            <w:r w:rsidR="00F01D46" w:rsidRPr="000C6EA3">
              <w:rPr>
                <w:rFonts w:ascii="Times New Roman" w:hAnsi="Times New Roman" w:cs="Times New Roman"/>
                <w:sz w:val="20"/>
                <w:szCs w:val="20"/>
              </w:rPr>
              <w:t>Instagram</w:t>
            </w:r>
            <w:proofErr w:type="spellEnd"/>
            <w:r w:rsidR="00F01D46" w:rsidRPr="000C6EA3">
              <w:rPr>
                <w:rFonts w:ascii="Times New Roman" w:hAnsi="Times New Roman" w:cs="Times New Roman"/>
                <w:sz w:val="20"/>
                <w:szCs w:val="20"/>
              </w:rPr>
              <w:t xml:space="preserve">, </w:t>
            </w:r>
            <w:proofErr w:type="spellStart"/>
            <w:r w:rsidR="00A95CFA">
              <w:rPr>
                <w:rFonts w:ascii="Times New Roman" w:hAnsi="Times New Roman" w:cs="Times New Roman"/>
                <w:sz w:val="20"/>
                <w:szCs w:val="20"/>
              </w:rPr>
              <w:t>Youtube</w:t>
            </w:r>
            <w:proofErr w:type="spellEnd"/>
            <w:r w:rsidR="00A95CFA">
              <w:rPr>
                <w:rFonts w:ascii="Times New Roman" w:hAnsi="Times New Roman" w:cs="Times New Roman"/>
                <w:sz w:val="20"/>
                <w:szCs w:val="20"/>
              </w:rPr>
              <w:t xml:space="preserve">, </w:t>
            </w:r>
            <w:proofErr w:type="spellStart"/>
            <w:r w:rsidR="00A95CFA">
              <w:rPr>
                <w:rFonts w:ascii="Times New Roman" w:hAnsi="Times New Roman" w:cs="Times New Roman"/>
                <w:sz w:val="20"/>
                <w:szCs w:val="20"/>
              </w:rPr>
              <w:t>LinkedIn</w:t>
            </w:r>
            <w:proofErr w:type="spellEnd"/>
            <w:r w:rsidR="00FC5508">
              <w:rPr>
                <w:rFonts w:ascii="Times New Roman" w:hAnsi="Times New Roman" w:cs="Times New Roman"/>
                <w:sz w:val="20"/>
                <w:szCs w:val="20"/>
              </w:rPr>
              <w:t>, TikTok</w:t>
            </w:r>
            <w:bookmarkStart w:id="1" w:name="_GoBack"/>
            <w:bookmarkEnd w:id="1"/>
            <w:r w:rsidR="00F01D46" w:rsidRPr="000C6EA3">
              <w:rPr>
                <w:rFonts w:ascii="Times New Roman" w:hAnsi="Times New Roman" w:cs="Times New Roman"/>
                <w:sz w:val="20"/>
                <w:szCs w:val="20"/>
              </w:rPr>
              <w:t>) és belső kommunikációs csatornáin (pl. hírlevél, MÁV-csoport Magazin (online, nyomtatott) történő publikálása</w:t>
            </w:r>
            <w:r w:rsidRPr="000C6EA3">
              <w:rPr>
                <w:rFonts w:ascii="Times New Roman" w:hAnsi="Times New Roman" w:cs="Times New Roman"/>
                <w:sz w:val="20"/>
                <w:szCs w:val="20"/>
              </w:rPr>
              <w:t>, a publikált anyagokon szereplő személyek azonosítása,</w:t>
            </w:r>
            <w:r w:rsidR="00F01D46" w:rsidRPr="000C6EA3">
              <w:rPr>
                <w:rFonts w:ascii="Times New Roman" w:hAnsi="Times New Roman" w:cs="Times New Roman"/>
                <w:sz w:val="20"/>
                <w:szCs w:val="20"/>
              </w:rPr>
              <w:t xml:space="preserve"> valamint az érintettekkel való</w:t>
            </w:r>
            <w:r w:rsidRPr="000C6EA3">
              <w:rPr>
                <w:rFonts w:ascii="Times New Roman" w:hAnsi="Times New Roman" w:cs="Times New Roman"/>
                <w:sz w:val="20"/>
                <w:szCs w:val="20"/>
              </w:rPr>
              <w:t xml:space="preserve"> kapcsolattartás.</w:t>
            </w:r>
            <w:proofErr w:type="gramEnd"/>
          </w:p>
        </w:tc>
      </w:tr>
      <w:tr w:rsidR="00225C9D" w:rsidRPr="001A1D31" w14:paraId="35C240ED" w14:textId="77777777" w:rsidTr="0096228E">
        <w:tc>
          <w:tcPr>
            <w:tcW w:w="2405" w:type="dxa"/>
          </w:tcPr>
          <w:p w14:paraId="2CB66086" w14:textId="77777777" w:rsidR="00225C9D" w:rsidRPr="001A1D31" w:rsidRDefault="00225C9D" w:rsidP="001A1D31">
            <w:pPr>
              <w:jc w:val="center"/>
              <w:rPr>
                <w:rFonts w:ascii="Times New Roman" w:hAnsi="Times New Roman" w:cs="Times New Roman"/>
                <w:i/>
                <w:sz w:val="20"/>
                <w:szCs w:val="20"/>
              </w:rPr>
            </w:pPr>
            <w:r w:rsidRPr="001A1D31">
              <w:rPr>
                <w:rFonts w:ascii="Times New Roman" w:hAnsi="Times New Roman" w:cs="Times New Roman"/>
                <w:b/>
                <w:i/>
                <w:sz w:val="20"/>
                <w:szCs w:val="20"/>
              </w:rPr>
              <w:t>Az adatkezelés jogalapja</w:t>
            </w:r>
          </w:p>
        </w:tc>
        <w:tc>
          <w:tcPr>
            <w:tcW w:w="6655" w:type="dxa"/>
          </w:tcPr>
          <w:p w14:paraId="6BA1B5A4" w14:textId="7CB9B347" w:rsidR="00225C9D" w:rsidRPr="001A1D31" w:rsidRDefault="00DA2135" w:rsidP="001A1D31">
            <w:pPr>
              <w:jc w:val="both"/>
              <w:rPr>
                <w:rFonts w:ascii="Times New Roman" w:hAnsi="Times New Roman" w:cs="Times New Roman"/>
                <w:sz w:val="20"/>
                <w:szCs w:val="20"/>
              </w:rPr>
            </w:pPr>
            <w:r w:rsidRPr="001A1D31">
              <w:rPr>
                <w:rFonts w:ascii="Times New Roman" w:hAnsi="Times New Roman" w:cs="Times New Roman"/>
                <w:sz w:val="20"/>
                <w:szCs w:val="20"/>
              </w:rPr>
              <w:t xml:space="preserve">a GDPR 6. cikk (1) bekezdés f) pontja szerint az Adatkezelő jogos érdeke. </w:t>
            </w:r>
            <w:r w:rsidRPr="004455D4">
              <w:rPr>
                <w:rFonts w:ascii="Times New Roman" w:hAnsi="Times New Roman" w:cs="Times New Roman"/>
                <w:sz w:val="20"/>
                <w:szCs w:val="20"/>
              </w:rPr>
              <w:t xml:space="preserve">Az Adatkezelő jogos érdeke abban nyilvánul meg, hogy tájékoztassa a nyilvánosságot </w:t>
            </w:r>
            <w:r w:rsidR="00E37A96" w:rsidRPr="000C6EA3">
              <w:rPr>
                <w:rFonts w:ascii="Times New Roman" w:hAnsi="Times New Roman" w:cs="Times New Roman"/>
                <w:sz w:val="20"/>
                <w:szCs w:val="20"/>
              </w:rPr>
              <w:t xml:space="preserve">a MÁV-csoport tevékenységéről, szolgáltatásairól, </w:t>
            </w:r>
            <w:r w:rsidR="00E37A96" w:rsidRPr="000C6EA3">
              <w:rPr>
                <w:rFonts w:ascii="Times New Roman" w:hAnsi="Times New Roman" w:cs="Times New Roman"/>
                <w:sz w:val="20"/>
                <w:szCs w:val="20"/>
              </w:rPr>
              <w:lastRenderedPageBreak/>
              <w:t>fejlesztéseiről, rendezvényeiről, közösségi szerepvállalásáról és a közösségi közlekedés mindennapi működéséről, valamint erősítse a társadalmi bizalmat,</w:t>
            </w:r>
            <w:r w:rsidR="00E37A96" w:rsidRPr="000C6EA3">
              <w:rPr>
                <w:rFonts w:ascii="Times New Roman" w:hAnsi="Times New Roman" w:cs="Times New Roman"/>
              </w:rPr>
              <w:t xml:space="preserve"> </w:t>
            </w:r>
            <w:r w:rsidRPr="001A1D31">
              <w:rPr>
                <w:rFonts w:ascii="Times New Roman" w:hAnsi="Times New Roman" w:cs="Times New Roman"/>
                <w:sz w:val="20"/>
                <w:szCs w:val="20"/>
              </w:rPr>
              <w:t xml:space="preserve">és </w:t>
            </w:r>
            <w:proofErr w:type="gramStart"/>
            <w:r w:rsidRPr="001A1D31">
              <w:rPr>
                <w:rFonts w:ascii="Times New Roman" w:hAnsi="Times New Roman" w:cs="Times New Roman"/>
                <w:sz w:val="20"/>
                <w:szCs w:val="20"/>
              </w:rPr>
              <w:t>ezáltal</w:t>
            </w:r>
            <w:proofErr w:type="gramEnd"/>
            <w:r w:rsidRPr="001A1D31">
              <w:rPr>
                <w:rFonts w:ascii="Times New Roman" w:hAnsi="Times New Roman" w:cs="Times New Roman"/>
                <w:sz w:val="20"/>
                <w:szCs w:val="20"/>
              </w:rPr>
              <w:t xml:space="preserve"> népszerűsítse a vasúti és autóbuszos személyszállítást.</w:t>
            </w:r>
          </w:p>
        </w:tc>
      </w:tr>
      <w:tr w:rsidR="00225C9D" w:rsidRPr="001A1D31" w14:paraId="689AF1B4" w14:textId="77777777" w:rsidTr="0096228E">
        <w:tc>
          <w:tcPr>
            <w:tcW w:w="2405" w:type="dxa"/>
          </w:tcPr>
          <w:p w14:paraId="784190BF" w14:textId="77777777" w:rsidR="00225C9D" w:rsidRPr="001A1D31" w:rsidRDefault="00225C9D" w:rsidP="001A1D31">
            <w:pPr>
              <w:jc w:val="center"/>
              <w:rPr>
                <w:rFonts w:ascii="Times New Roman" w:hAnsi="Times New Roman" w:cs="Times New Roman"/>
                <w:i/>
                <w:sz w:val="20"/>
                <w:szCs w:val="20"/>
              </w:rPr>
            </w:pPr>
            <w:r w:rsidRPr="001A1D31">
              <w:rPr>
                <w:rFonts w:ascii="Times New Roman" w:hAnsi="Times New Roman" w:cs="Times New Roman"/>
                <w:b/>
                <w:i/>
                <w:sz w:val="20"/>
                <w:szCs w:val="20"/>
              </w:rPr>
              <w:lastRenderedPageBreak/>
              <w:t>A kezelt személyes adatok köre</w:t>
            </w:r>
          </w:p>
        </w:tc>
        <w:tc>
          <w:tcPr>
            <w:tcW w:w="6655" w:type="dxa"/>
          </w:tcPr>
          <w:p w14:paraId="4BA6CF47" w14:textId="4B622222" w:rsidR="007D46F9" w:rsidRPr="000C6EA3" w:rsidRDefault="00F01D46" w:rsidP="000C6EA3">
            <w:pPr>
              <w:pStyle w:val="Listaszerbekezds"/>
              <w:numPr>
                <w:ilvl w:val="0"/>
                <w:numId w:val="37"/>
              </w:numPr>
              <w:ind w:left="33" w:firstLine="0"/>
              <w:jc w:val="both"/>
              <w:rPr>
                <w:rFonts w:ascii="Times New Roman" w:hAnsi="Times New Roman" w:cs="Times New Roman"/>
                <w:sz w:val="20"/>
                <w:szCs w:val="20"/>
              </w:rPr>
            </w:pPr>
            <w:r w:rsidRPr="000C6EA3">
              <w:rPr>
                <w:rFonts w:ascii="Times New Roman" w:hAnsi="Times New Roman" w:cs="Times New Roman"/>
                <w:sz w:val="20"/>
                <w:szCs w:val="20"/>
              </w:rPr>
              <w:t>a</w:t>
            </w:r>
            <w:r w:rsidR="00A448AF" w:rsidRPr="000C6EA3">
              <w:rPr>
                <w:rFonts w:ascii="Times New Roman" w:hAnsi="Times New Roman" w:cs="Times New Roman"/>
                <w:sz w:val="20"/>
                <w:szCs w:val="20"/>
              </w:rPr>
              <w:t>z érintett képmása, valamint videófelvétel esetén kép-és ha</w:t>
            </w:r>
            <w:r w:rsidR="002544B3" w:rsidRPr="000C6EA3">
              <w:rPr>
                <w:rFonts w:ascii="Times New Roman" w:hAnsi="Times New Roman" w:cs="Times New Roman"/>
                <w:sz w:val="20"/>
                <w:szCs w:val="20"/>
              </w:rPr>
              <w:t>n</w:t>
            </w:r>
            <w:r w:rsidR="00A448AF" w:rsidRPr="000C6EA3">
              <w:rPr>
                <w:rFonts w:ascii="Times New Roman" w:hAnsi="Times New Roman" w:cs="Times New Roman"/>
                <w:sz w:val="20"/>
                <w:szCs w:val="20"/>
              </w:rPr>
              <w:t xml:space="preserve">gmása, valamint </w:t>
            </w:r>
            <w:r w:rsidR="001A1D31" w:rsidRPr="000C6EA3">
              <w:rPr>
                <w:rFonts w:ascii="Times New Roman" w:hAnsi="Times New Roman" w:cs="Times New Roman"/>
                <w:sz w:val="20"/>
                <w:szCs w:val="20"/>
              </w:rPr>
              <w:t xml:space="preserve">az érintett által a felvételen elmondottakban szereplő személyes adatok. továbbá </w:t>
            </w:r>
            <w:r w:rsidR="00A448AF" w:rsidRPr="000C6EA3">
              <w:rPr>
                <w:rFonts w:ascii="Times New Roman" w:hAnsi="Times New Roman" w:cs="Times New Roman"/>
                <w:sz w:val="20"/>
                <w:szCs w:val="20"/>
              </w:rPr>
              <w:t>a kommunikációs anyagok esetén az érintett</w:t>
            </w:r>
            <w:r w:rsidRPr="000C6EA3">
              <w:rPr>
                <w:rFonts w:ascii="Times New Roman" w:hAnsi="Times New Roman" w:cs="Times New Roman"/>
                <w:sz w:val="20"/>
                <w:szCs w:val="20"/>
              </w:rPr>
              <w:t xml:space="preserve"> </w:t>
            </w:r>
            <w:r w:rsidR="00A448AF" w:rsidRPr="000C6EA3">
              <w:rPr>
                <w:rFonts w:ascii="Times New Roman" w:hAnsi="Times New Roman" w:cs="Times New Roman"/>
                <w:sz w:val="20"/>
                <w:szCs w:val="20"/>
              </w:rPr>
              <w:t>neve, munkáltatója, beosztása</w:t>
            </w:r>
            <w:r w:rsidRPr="000C6EA3">
              <w:rPr>
                <w:rFonts w:ascii="Times New Roman" w:hAnsi="Times New Roman" w:cs="Times New Roman"/>
                <w:sz w:val="20"/>
                <w:szCs w:val="20"/>
              </w:rPr>
              <w:t>, e-mail-címe, telefonszáma</w:t>
            </w:r>
            <w:r w:rsidR="00A448AF" w:rsidRPr="000C6EA3">
              <w:rPr>
                <w:rFonts w:ascii="Times New Roman" w:hAnsi="Times New Roman" w:cs="Times New Roman"/>
                <w:sz w:val="20"/>
                <w:szCs w:val="20"/>
              </w:rPr>
              <w:t>.</w:t>
            </w:r>
          </w:p>
          <w:p w14:paraId="065AE8A0" w14:textId="00ADF003" w:rsidR="007D46F9" w:rsidRPr="007D46F9" w:rsidRDefault="007D46F9" w:rsidP="000C6EA3">
            <w:pPr>
              <w:numPr>
                <w:ilvl w:val="0"/>
                <w:numId w:val="37"/>
              </w:numPr>
              <w:ind w:left="33" w:firstLine="0"/>
              <w:jc w:val="both"/>
              <w:rPr>
                <w:rFonts w:ascii="Times New Roman" w:hAnsi="Times New Roman" w:cs="Times New Roman"/>
                <w:sz w:val="20"/>
                <w:szCs w:val="20"/>
              </w:rPr>
            </w:pPr>
            <w:r w:rsidRPr="007D46F9">
              <w:rPr>
                <w:rFonts w:ascii="Times New Roman" w:hAnsi="Times New Roman" w:cs="Times New Roman"/>
                <w:i/>
                <w:sz w:val="20"/>
                <w:szCs w:val="20"/>
              </w:rPr>
              <w:t>a nyilatkozattal összefüggésben</w:t>
            </w:r>
            <w:r w:rsidRPr="007D46F9">
              <w:rPr>
                <w:rFonts w:ascii="Times New Roman" w:hAnsi="Times New Roman" w:cs="Times New Roman"/>
                <w:sz w:val="20"/>
                <w:szCs w:val="20"/>
              </w:rPr>
              <w:t xml:space="preserve">: az érintett teljes neve, születési helye, ideje, nyilatkozat adatkezelési tájékoztató megismeréséről, a nyilatkozat megtételének helye és </w:t>
            </w:r>
            <w:proofErr w:type="gramStart"/>
            <w:r w:rsidRPr="007D46F9">
              <w:rPr>
                <w:rFonts w:ascii="Times New Roman" w:hAnsi="Times New Roman" w:cs="Times New Roman"/>
                <w:sz w:val="20"/>
                <w:szCs w:val="20"/>
              </w:rPr>
              <w:t>dátuma</w:t>
            </w:r>
            <w:proofErr w:type="gramEnd"/>
            <w:r w:rsidRPr="007D46F9">
              <w:rPr>
                <w:rFonts w:ascii="Times New Roman" w:hAnsi="Times New Roman" w:cs="Times New Roman"/>
                <w:sz w:val="20"/>
                <w:szCs w:val="20"/>
              </w:rPr>
              <w:t>.</w:t>
            </w:r>
          </w:p>
        </w:tc>
      </w:tr>
      <w:tr w:rsidR="00DA2135" w:rsidRPr="001A1D31" w14:paraId="5AB84C3D" w14:textId="77777777" w:rsidTr="0096228E">
        <w:tc>
          <w:tcPr>
            <w:tcW w:w="2405" w:type="dxa"/>
          </w:tcPr>
          <w:p w14:paraId="1200BAA0" w14:textId="667B17E6" w:rsidR="00DA2135" w:rsidRPr="001A1D31" w:rsidRDefault="00DA2135" w:rsidP="001A1D31">
            <w:pPr>
              <w:jc w:val="center"/>
              <w:rPr>
                <w:rFonts w:ascii="Times New Roman" w:hAnsi="Times New Roman" w:cs="Times New Roman"/>
                <w:b/>
                <w:i/>
                <w:sz w:val="20"/>
                <w:szCs w:val="20"/>
              </w:rPr>
            </w:pPr>
            <w:r w:rsidRPr="001A1D31">
              <w:rPr>
                <w:rFonts w:ascii="Times New Roman" w:hAnsi="Times New Roman" w:cs="Times New Roman"/>
                <w:b/>
                <w:i/>
                <w:sz w:val="20"/>
                <w:szCs w:val="20"/>
              </w:rPr>
              <w:t>A személyes adatok forrása</w:t>
            </w:r>
          </w:p>
        </w:tc>
        <w:tc>
          <w:tcPr>
            <w:tcW w:w="6655" w:type="dxa"/>
          </w:tcPr>
          <w:p w14:paraId="41043D81" w14:textId="46C6E6B2" w:rsidR="00DA2135" w:rsidRPr="004455D4" w:rsidRDefault="00DA2135" w:rsidP="001A1D31">
            <w:pPr>
              <w:jc w:val="both"/>
              <w:rPr>
                <w:rFonts w:ascii="Times New Roman" w:hAnsi="Times New Roman" w:cs="Times New Roman"/>
                <w:sz w:val="20"/>
                <w:szCs w:val="20"/>
              </w:rPr>
            </w:pPr>
            <w:r w:rsidRPr="004455D4">
              <w:rPr>
                <w:rFonts w:ascii="Times New Roman" w:hAnsi="Times New Roman" w:cs="Times New Roman"/>
                <w:sz w:val="20"/>
                <w:szCs w:val="20"/>
              </w:rPr>
              <w:t>az érintett.</w:t>
            </w:r>
          </w:p>
        </w:tc>
      </w:tr>
      <w:tr w:rsidR="00225C9D" w:rsidRPr="001A1D31" w14:paraId="6B820D10" w14:textId="77777777" w:rsidTr="0096228E">
        <w:tc>
          <w:tcPr>
            <w:tcW w:w="2405" w:type="dxa"/>
          </w:tcPr>
          <w:p w14:paraId="1B376D58" w14:textId="77777777" w:rsidR="00225C9D" w:rsidRPr="001A1D31" w:rsidRDefault="00225C9D" w:rsidP="001A1D31">
            <w:pPr>
              <w:jc w:val="center"/>
              <w:rPr>
                <w:rFonts w:ascii="Times New Roman" w:hAnsi="Times New Roman" w:cs="Times New Roman"/>
                <w:b/>
                <w:i/>
                <w:sz w:val="20"/>
                <w:szCs w:val="20"/>
              </w:rPr>
            </w:pPr>
            <w:r w:rsidRPr="001A1D31">
              <w:rPr>
                <w:rFonts w:ascii="Times New Roman" w:hAnsi="Times New Roman" w:cs="Times New Roman"/>
                <w:b/>
                <w:i/>
                <w:sz w:val="20"/>
                <w:szCs w:val="20"/>
              </w:rPr>
              <w:t>Az adatkezelés időtartama</w:t>
            </w:r>
          </w:p>
        </w:tc>
        <w:tc>
          <w:tcPr>
            <w:tcW w:w="6655" w:type="dxa"/>
          </w:tcPr>
          <w:p w14:paraId="37878CF5" w14:textId="4FCB4FA6" w:rsidR="003E3E0C" w:rsidRPr="000C6EA3" w:rsidRDefault="003E3E0C" w:rsidP="000C6EA3">
            <w:pPr>
              <w:pStyle w:val="Listaszerbekezds"/>
              <w:numPr>
                <w:ilvl w:val="0"/>
                <w:numId w:val="51"/>
              </w:numPr>
              <w:ind w:left="33" w:firstLine="0"/>
              <w:jc w:val="both"/>
              <w:rPr>
                <w:rFonts w:ascii="Times New Roman" w:hAnsi="Times New Roman" w:cs="Times New Roman"/>
                <w:bCs/>
                <w:sz w:val="20"/>
                <w:szCs w:val="20"/>
              </w:rPr>
            </w:pPr>
            <w:r w:rsidRPr="000C6EA3">
              <w:rPr>
                <w:rFonts w:ascii="Times New Roman" w:hAnsi="Times New Roman" w:cs="Times New Roman"/>
                <w:bCs/>
                <w:sz w:val="20"/>
                <w:szCs w:val="20"/>
              </w:rPr>
              <w:t>az Adatkezelő azokat a felvételeket, amiket nem kíván mégsem felhasználni</w:t>
            </w:r>
            <w:r w:rsidR="001A1D31" w:rsidRPr="000C6EA3">
              <w:rPr>
                <w:rFonts w:ascii="Times New Roman" w:hAnsi="Times New Roman" w:cs="Times New Roman"/>
                <w:bCs/>
                <w:sz w:val="20"/>
                <w:szCs w:val="20"/>
              </w:rPr>
              <w:t>, ez</w:t>
            </w:r>
            <w:r w:rsidR="009A6D56">
              <w:rPr>
                <w:rFonts w:ascii="Times New Roman" w:hAnsi="Times New Roman" w:cs="Times New Roman"/>
                <w:bCs/>
                <w:sz w:val="20"/>
                <w:szCs w:val="20"/>
              </w:rPr>
              <w:t>e</w:t>
            </w:r>
            <w:r w:rsidR="001A1D31" w:rsidRPr="000C6EA3">
              <w:rPr>
                <w:rFonts w:ascii="Times New Roman" w:hAnsi="Times New Roman" w:cs="Times New Roman"/>
                <w:bCs/>
                <w:sz w:val="20"/>
                <w:szCs w:val="20"/>
              </w:rPr>
              <w:t xml:space="preserve">n felvételeket azonnal </w:t>
            </w:r>
            <w:proofErr w:type="spellStart"/>
            <w:r w:rsidR="001A1D31" w:rsidRPr="000C6EA3">
              <w:rPr>
                <w:rFonts w:ascii="Times New Roman" w:hAnsi="Times New Roman" w:cs="Times New Roman"/>
                <w:bCs/>
                <w:sz w:val="20"/>
                <w:szCs w:val="20"/>
              </w:rPr>
              <w:t>törli</w:t>
            </w:r>
            <w:proofErr w:type="spellEnd"/>
            <w:r w:rsidR="001A1D31" w:rsidRPr="000C6EA3">
              <w:rPr>
                <w:rFonts w:ascii="Times New Roman" w:hAnsi="Times New Roman" w:cs="Times New Roman"/>
                <w:bCs/>
                <w:sz w:val="20"/>
                <w:szCs w:val="20"/>
              </w:rPr>
              <w:t>.</w:t>
            </w:r>
          </w:p>
          <w:p w14:paraId="7940FD7F" w14:textId="56F507BC" w:rsidR="002840CA" w:rsidRDefault="00592052" w:rsidP="000C6EA3">
            <w:pPr>
              <w:pStyle w:val="Listaszerbekezds"/>
              <w:numPr>
                <w:ilvl w:val="0"/>
                <w:numId w:val="51"/>
              </w:numPr>
              <w:ind w:left="33" w:firstLine="0"/>
              <w:jc w:val="both"/>
              <w:rPr>
                <w:rFonts w:ascii="Times New Roman" w:hAnsi="Times New Roman" w:cs="Times New Roman"/>
                <w:bCs/>
                <w:sz w:val="20"/>
                <w:szCs w:val="20"/>
              </w:rPr>
            </w:pPr>
            <w:r w:rsidRPr="000C6EA3">
              <w:rPr>
                <w:rFonts w:ascii="Times New Roman" w:hAnsi="Times New Roman" w:cs="Times New Roman"/>
                <w:bCs/>
                <w:sz w:val="20"/>
                <w:szCs w:val="20"/>
              </w:rPr>
              <w:t xml:space="preserve">az Adatkezelő a </w:t>
            </w:r>
            <w:r w:rsidR="00DA2135" w:rsidRPr="000C6EA3">
              <w:rPr>
                <w:rFonts w:ascii="Times New Roman" w:hAnsi="Times New Roman" w:cs="Times New Roman"/>
                <w:bCs/>
                <w:sz w:val="20"/>
                <w:szCs w:val="20"/>
              </w:rPr>
              <w:t xml:space="preserve">felvételeket </w:t>
            </w:r>
            <w:r w:rsidR="002840CA">
              <w:rPr>
                <w:rFonts w:ascii="Times New Roman" w:hAnsi="Times New Roman" w:cs="Times New Roman"/>
                <w:bCs/>
                <w:sz w:val="20"/>
                <w:szCs w:val="20"/>
              </w:rPr>
              <w:t>legkésőbb</w:t>
            </w:r>
            <w:r w:rsidR="00DA2135" w:rsidRPr="000C6EA3">
              <w:rPr>
                <w:rFonts w:ascii="Times New Roman" w:hAnsi="Times New Roman" w:cs="Times New Roman"/>
                <w:bCs/>
                <w:sz w:val="20"/>
                <w:szCs w:val="20"/>
              </w:rPr>
              <w:t xml:space="preserve"> </w:t>
            </w:r>
            <w:r w:rsidR="004455D4">
              <w:rPr>
                <w:rFonts w:ascii="Times New Roman" w:hAnsi="Times New Roman" w:cs="Times New Roman"/>
                <w:bCs/>
                <w:sz w:val="20"/>
                <w:szCs w:val="20"/>
              </w:rPr>
              <w:t>10</w:t>
            </w:r>
            <w:r w:rsidR="001A1D31" w:rsidRPr="000C6EA3">
              <w:rPr>
                <w:rFonts w:ascii="Times New Roman" w:hAnsi="Times New Roman" w:cs="Times New Roman"/>
                <w:bCs/>
                <w:sz w:val="20"/>
                <w:szCs w:val="20"/>
              </w:rPr>
              <w:t xml:space="preserve"> (</w:t>
            </w:r>
            <w:r w:rsidR="004455D4">
              <w:rPr>
                <w:rFonts w:ascii="Times New Roman" w:hAnsi="Times New Roman" w:cs="Times New Roman"/>
                <w:bCs/>
                <w:sz w:val="20"/>
                <w:szCs w:val="20"/>
              </w:rPr>
              <w:t>tíz</w:t>
            </w:r>
            <w:r w:rsidR="001A1D31" w:rsidRPr="000C6EA3">
              <w:rPr>
                <w:rFonts w:ascii="Times New Roman" w:hAnsi="Times New Roman" w:cs="Times New Roman"/>
                <w:bCs/>
                <w:sz w:val="20"/>
                <w:szCs w:val="20"/>
              </w:rPr>
              <w:t>)</w:t>
            </w:r>
            <w:r w:rsidR="003E3E0C" w:rsidRPr="000C6EA3">
              <w:rPr>
                <w:rFonts w:ascii="Times New Roman" w:hAnsi="Times New Roman" w:cs="Times New Roman"/>
                <w:bCs/>
                <w:sz w:val="20"/>
                <w:szCs w:val="20"/>
              </w:rPr>
              <w:t xml:space="preserve"> </w:t>
            </w:r>
            <w:r w:rsidR="00DA2135" w:rsidRPr="000C6EA3">
              <w:rPr>
                <w:rFonts w:ascii="Times New Roman" w:hAnsi="Times New Roman" w:cs="Times New Roman"/>
                <w:bCs/>
                <w:sz w:val="20"/>
                <w:szCs w:val="20"/>
              </w:rPr>
              <w:t xml:space="preserve">évig tárolja, amely idő alatt </w:t>
            </w:r>
            <w:r w:rsidR="009A0FBD" w:rsidRPr="000C6EA3">
              <w:rPr>
                <w:rFonts w:ascii="Times New Roman" w:hAnsi="Times New Roman" w:cs="Times New Roman"/>
                <w:bCs/>
                <w:sz w:val="20"/>
                <w:szCs w:val="20"/>
              </w:rPr>
              <w:t xml:space="preserve">a MÁV-csoport belső és kommunikációs csatornáin való megjelenés céljából </w:t>
            </w:r>
            <w:r w:rsidR="00DA2135" w:rsidRPr="000C6EA3">
              <w:rPr>
                <w:rFonts w:ascii="Times New Roman" w:hAnsi="Times New Roman" w:cs="Times New Roman"/>
                <w:bCs/>
                <w:sz w:val="20"/>
                <w:szCs w:val="20"/>
              </w:rPr>
              <w:t xml:space="preserve">a jelen adatkezelési tájékoztatóban felsorolt kommunikációs csatornáin felhasználhatja. </w:t>
            </w:r>
            <w:r w:rsidR="004455D4" w:rsidRPr="004455D4">
              <w:rPr>
                <w:rFonts w:ascii="Times New Roman" w:hAnsi="Times New Roman" w:cs="Times New Roman"/>
                <w:bCs/>
                <w:sz w:val="20"/>
                <w:szCs w:val="20"/>
              </w:rPr>
              <w:t xml:space="preserve">Eredményes tiltakozás esetén az Adatkezelő haladéktalanul </w:t>
            </w:r>
            <w:proofErr w:type="spellStart"/>
            <w:r w:rsidR="004455D4" w:rsidRPr="004455D4">
              <w:rPr>
                <w:rFonts w:ascii="Times New Roman" w:hAnsi="Times New Roman" w:cs="Times New Roman"/>
                <w:bCs/>
                <w:sz w:val="20"/>
                <w:szCs w:val="20"/>
              </w:rPr>
              <w:t>törli</w:t>
            </w:r>
            <w:proofErr w:type="spellEnd"/>
            <w:r w:rsidR="004455D4" w:rsidRPr="004455D4">
              <w:rPr>
                <w:rFonts w:ascii="Times New Roman" w:hAnsi="Times New Roman" w:cs="Times New Roman"/>
                <w:bCs/>
                <w:sz w:val="20"/>
                <w:szCs w:val="20"/>
              </w:rPr>
              <w:t xml:space="preserve"> az adatokat, nem használja fel, nem kezeli</w:t>
            </w:r>
            <w:r w:rsidR="004455D4">
              <w:rPr>
                <w:rFonts w:ascii="Times New Roman" w:hAnsi="Times New Roman" w:cs="Times New Roman"/>
                <w:bCs/>
                <w:sz w:val="20"/>
                <w:szCs w:val="20"/>
              </w:rPr>
              <w:t xml:space="preserve"> tovább azokat. Az Adatkezelő 5 (öt)</w:t>
            </w:r>
            <w:r w:rsidR="004455D4" w:rsidRPr="004455D4">
              <w:rPr>
                <w:rFonts w:ascii="Times New Roman" w:hAnsi="Times New Roman" w:cs="Times New Roman"/>
                <w:bCs/>
                <w:sz w:val="20"/>
                <w:szCs w:val="20"/>
              </w:rPr>
              <w:t xml:space="preserve"> évenként felülvizsgálja az elkészített felvételek további megtartásának szükségességét. </w:t>
            </w:r>
          </w:p>
          <w:p w14:paraId="0162E096" w14:textId="5B066915" w:rsidR="00DA2135" w:rsidRPr="000C6EA3" w:rsidRDefault="009A0FBD" w:rsidP="000C6EA3">
            <w:pPr>
              <w:pStyle w:val="Listaszerbekezds"/>
              <w:numPr>
                <w:ilvl w:val="0"/>
                <w:numId w:val="51"/>
              </w:numPr>
              <w:ind w:left="33" w:firstLine="0"/>
              <w:jc w:val="both"/>
              <w:rPr>
                <w:rFonts w:ascii="Times New Roman" w:hAnsi="Times New Roman" w:cs="Times New Roman"/>
                <w:bCs/>
                <w:sz w:val="20"/>
                <w:szCs w:val="20"/>
              </w:rPr>
            </w:pPr>
            <w:r w:rsidRPr="000C6EA3">
              <w:rPr>
                <w:rFonts w:ascii="Times New Roman" w:hAnsi="Times New Roman" w:cs="Times New Roman"/>
                <w:bCs/>
                <w:sz w:val="20"/>
                <w:szCs w:val="20"/>
              </w:rPr>
              <w:t xml:space="preserve">az Adatkezelő a </w:t>
            </w:r>
            <w:r w:rsidR="00DA2135" w:rsidRPr="000C6EA3">
              <w:rPr>
                <w:rFonts w:ascii="Times New Roman" w:hAnsi="Times New Roman" w:cs="Times New Roman"/>
                <w:bCs/>
                <w:sz w:val="20"/>
                <w:szCs w:val="20"/>
              </w:rPr>
              <w:t xml:space="preserve">nyilatkozatokat </w:t>
            </w:r>
            <w:r w:rsidR="002840CA" w:rsidRPr="000C6EA3">
              <w:rPr>
                <w:rFonts w:ascii="Times New Roman" w:hAnsi="Times New Roman" w:cs="Times New Roman"/>
                <w:bCs/>
                <w:sz w:val="20"/>
                <w:szCs w:val="20"/>
              </w:rPr>
              <w:t xml:space="preserve">10 (tíz) </w:t>
            </w:r>
            <w:r w:rsidRPr="000C6EA3">
              <w:rPr>
                <w:rFonts w:ascii="Times New Roman" w:hAnsi="Times New Roman" w:cs="Times New Roman"/>
                <w:bCs/>
                <w:sz w:val="20"/>
                <w:szCs w:val="20"/>
              </w:rPr>
              <w:t xml:space="preserve">évig </w:t>
            </w:r>
            <w:r w:rsidR="00DA2135" w:rsidRPr="000C6EA3">
              <w:rPr>
                <w:rFonts w:ascii="Times New Roman" w:hAnsi="Times New Roman" w:cs="Times New Roman"/>
                <w:bCs/>
                <w:sz w:val="20"/>
                <w:szCs w:val="20"/>
              </w:rPr>
              <w:t xml:space="preserve">tárolja. </w:t>
            </w:r>
          </w:p>
          <w:p w14:paraId="757124FC" w14:textId="0B80DBF0" w:rsidR="004455D4" w:rsidRPr="004455D4" w:rsidRDefault="004455D4" w:rsidP="004455D4">
            <w:pPr>
              <w:jc w:val="both"/>
              <w:rPr>
                <w:rFonts w:ascii="Times New Roman" w:hAnsi="Times New Roman" w:cs="Times New Roman"/>
                <w:bCs/>
                <w:sz w:val="20"/>
                <w:szCs w:val="20"/>
              </w:rPr>
            </w:pPr>
          </w:p>
          <w:p w14:paraId="67DC9B6B" w14:textId="77777777" w:rsidR="00DA2135" w:rsidRPr="002840CA" w:rsidRDefault="00DA2135" w:rsidP="004455D4">
            <w:pPr>
              <w:jc w:val="both"/>
              <w:rPr>
                <w:rFonts w:ascii="Times New Roman" w:hAnsi="Times New Roman" w:cs="Times New Roman"/>
                <w:bCs/>
                <w:i/>
                <w:sz w:val="20"/>
                <w:szCs w:val="20"/>
                <w:lang w:bidi="hu-HU"/>
              </w:rPr>
            </w:pPr>
            <w:r w:rsidRPr="004455D4">
              <w:rPr>
                <w:rFonts w:ascii="Times New Roman" w:hAnsi="Times New Roman" w:cs="Times New Roman"/>
                <w:bCs/>
                <w:i/>
                <w:sz w:val="20"/>
                <w:szCs w:val="20"/>
              </w:rPr>
              <w:t xml:space="preserve">Tájékoztatjuk az érintettet, </w:t>
            </w:r>
            <w:r w:rsidRPr="004455D4">
              <w:rPr>
                <w:rFonts w:ascii="Times New Roman" w:hAnsi="Times New Roman" w:cs="Times New Roman"/>
                <w:bCs/>
                <w:i/>
                <w:sz w:val="20"/>
                <w:szCs w:val="20"/>
                <w:lang w:bidi="hu-HU"/>
              </w:rPr>
              <w:t xml:space="preserve">hogy a törlés azonban nem vonatkozik az annak elvégzését megelőző időben a nyomtatott sajtóban, kiadványokban közzétett személyes adatokra. Amennyiben az Adatkezelő nyilvánosságra hozta a személyes adatot és azt törölni köteles, az elérhető technológia és </w:t>
            </w:r>
            <w:r w:rsidRPr="002840CA">
              <w:rPr>
                <w:rFonts w:ascii="Times New Roman" w:hAnsi="Times New Roman" w:cs="Times New Roman"/>
                <w:bCs/>
                <w:i/>
                <w:sz w:val="20"/>
                <w:szCs w:val="20"/>
                <w:lang w:bidi="hu-HU"/>
              </w:rPr>
              <w:t xml:space="preserve">a megvalósítás költségeinek figyelembevételével megteszi az </w:t>
            </w:r>
            <w:proofErr w:type="spellStart"/>
            <w:r w:rsidRPr="002840CA">
              <w:rPr>
                <w:rFonts w:ascii="Times New Roman" w:hAnsi="Times New Roman" w:cs="Times New Roman"/>
                <w:bCs/>
                <w:i/>
                <w:sz w:val="20"/>
                <w:szCs w:val="20"/>
                <w:lang w:bidi="hu-HU"/>
              </w:rPr>
              <w:t>észszerűen</w:t>
            </w:r>
            <w:proofErr w:type="spellEnd"/>
            <w:r w:rsidRPr="002840CA">
              <w:rPr>
                <w:rFonts w:ascii="Times New Roman" w:hAnsi="Times New Roman" w:cs="Times New Roman"/>
                <w:bCs/>
                <w:i/>
                <w:sz w:val="20"/>
                <w:szCs w:val="20"/>
                <w:lang w:bidi="hu-HU"/>
              </w:rPr>
              <w:t xml:space="preserve"> elvárható intézkedéseket annak érdekében, hogy tájékoztassa az adatokat kezelő további adatkezelőket arról, hogy az érintett kérelmezte a szóban forgó személyes adatokra mutató </w:t>
            </w:r>
            <w:proofErr w:type="gramStart"/>
            <w:r w:rsidRPr="002840CA">
              <w:rPr>
                <w:rFonts w:ascii="Times New Roman" w:hAnsi="Times New Roman" w:cs="Times New Roman"/>
                <w:bCs/>
                <w:i/>
                <w:sz w:val="20"/>
                <w:szCs w:val="20"/>
                <w:lang w:bidi="hu-HU"/>
              </w:rPr>
              <w:t>linkek</w:t>
            </w:r>
            <w:proofErr w:type="gramEnd"/>
            <w:r w:rsidRPr="002840CA">
              <w:rPr>
                <w:rFonts w:ascii="Times New Roman" w:hAnsi="Times New Roman" w:cs="Times New Roman"/>
                <w:bCs/>
                <w:i/>
                <w:sz w:val="20"/>
                <w:szCs w:val="20"/>
                <w:lang w:bidi="hu-HU"/>
              </w:rPr>
              <w:t xml:space="preserve"> vagy e személyes adatok másolatának, illetve másodpéldányának törlését. </w:t>
            </w:r>
          </w:p>
          <w:p w14:paraId="15433AA1" w14:textId="77777777" w:rsidR="00DA2135" w:rsidRPr="002840CA" w:rsidRDefault="00DA2135" w:rsidP="002840CA">
            <w:pPr>
              <w:jc w:val="both"/>
              <w:rPr>
                <w:rFonts w:ascii="Times New Roman" w:hAnsi="Times New Roman" w:cs="Times New Roman"/>
                <w:bCs/>
                <w:i/>
                <w:sz w:val="20"/>
                <w:szCs w:val="20"/>
                <w:lang w:bidi="hu-HU"/>
              </w:rPr>
            </w:pPr>
          </w:p>
          <w:p w14:paraId="386A9279" w14:textId="5D60DE38" w:rsidR="00225C9D" w:rsidRPr="002840CA" w:rsidRDefault="009A0FBD" w:rsidP="000C6EA3">
            <w:pPr>
              <w:pStyle w:val="Listaszerbekezds"/>
              <w:numPr>
                <w:ilvl w:val="0"/>
                <w:numId w:val="51"/>
              </w:numPr>
              <w:ind w:left="33" w:firstLine="0"/>
              <w:jc w:val="both"/>
              <w:rPr>
                <w:rFonts w:ascii="Times New Roman" w:hAnsi="Times New Roman" w:cs="Times New Roman"/>
                <w:sz w:val="20"/>
                <w:szCs w:val="20"/>
              </w:rPr>
            </w:pPr>
            <w:r w:rsidRPr="002840CA">
              <w:rPr>
                <w:rFonts w:ascii="Times New Roman" w:hAnsi="Times New Roman" w:cs="Times New Roman"/>
                <w:bCs/>
                <w:sz w:val="20"/>
                <w:szCs w:val="20"/>
              </w:rPr>
              <w:t xml:space="preserve">Az Adatkezelő a </w:t>
            </w:r>
            <w:r w:rsidR="00DA2135" w:rsidRPr="002840CA">
              <w:rPr>
                <w:rFonts w:ascii="Times New Roman" w:hAnsi="Times New Roman" w:cs="Times New Roman"/>
                <w:bCs/>
                <w:sz w:val="20"/>
                <w:szCs w:val="20"/>
              </w:rPr>
              <w:t>belső kommunikációs (beszámoló, r</w:t>
            </w:r>
            <w:r w:rsidRPr="002840CA">
              <w:rPr>
                <w:rFonts w:ascii="Times New Roman" w:hAnsi="Times New Roman" w:cs="Times New Roman"/>
                <w:bCs/>
                <w:sz w:val="20"/>
                <w:szCs w:val="20"/>
              </w:rPr>
              <w:t xml:space="preserve">iport, egyéb műfajú) tartalmat </w:t>
            </w:r>
            <w:r w:rsidR="00DA2135" w:rsidRPr="002840CA">
              <w:rPr>
                <w:rFonts w:ascii="Times New Roman" w:hAnsi="Times New Roman" w:cs="Times New Roman"/>
                <w:bCs/>
                <w:sz w:val="20"/>
                <w:szCs w:val="20"/>
              </w:rPr>
              <w:t xml:space="preserve">archiválja. </w:t>
            </w:r>
          </w:p>
        </w:tc>
      </w:tr>
      <w:tr w:rsidR="00225C9D" w:rsidRPr="001A1D31" w14:paraId="7DF736E1" w14:textId="77777777" w:rsidTr="0096228E">
        <w:tc>
          <w:tcPr>
            <w:tcW w:w="2405" w:type="dxa"/>
          </w:tcPr>
          <w:p w14:paraId="773C083C" w14:textId="77777777" w:rsidR="00225C9D" w:rsidRPr="001A1D31" w:rsidRDefault="00225C9D" w:rsidP="001A1D31">
            <w:pPr>
              <w:jc w:val="center"/>
              <w:rPr>
                <w:rFonts w:ascii="Times New Roman" w:hAnsi="Times New Roman" w:cs="Times New Roman"/>
                <w:i/>
                <w:sz w:val="20"/>
                <w:szCs w:val="20"/>
              </w:rPr>
            </w:pPr>
            <w:r w:rsidRPr="001A1D31">
              <w:rPr>
                <w:rFonts w:ascii="Times New Roman" w:hAnsi="Times New Roman" w:cs="Times New Roman"/>
                <w:b/>
                <w:i/>
                <w:sz w:val="20"/>
                <w:szCs w:val="20"/>
              </w:rPr>
              <w:t>Az adatok megismerésére jogosultak köre</w:t>
            </w:r>
          </w:p>
        </w:tc>
        <w:tc>
          <w:tcPr>
            <w:tcW w:w="6655" w:type="dxa"/>
          </w:tcPr>
          <w:p w14:paraId="5514D584" w14:textId="1088ABBF" w:rsidR="00225C9D" w:rsidRPr="001A1D31" w:rsidRDefault="00225C9D" w:rsidP="001A1D31">
            <w:pPr>
              <w:jc w:val="both"/>
              <w:rPr>
                <w:rFonts w:ascii="Times New Roman" w:hAnsi="Times New Roman" w:cs="Times New Roman"/>
                <w:sz w:val="20"/>
                <w:szCs w:val="20"/>
              </w:rPr>
            </w:pPr>
            <w:r w:rsidRPr="004455D4">
              <w:rPr>
                <w:rFonts w:ascii="Times New Roman" w:hAnsi="Times New Roman" w:cs="Times New Roman"/>
                <w:sz w:val="20"/>
                <w:szCs w:val="20"/>
              </w:rPr>
              <w:t>az Adatkezelő Kommunikác</w:t>
            </w:r>
            <w:r w:rsidR="00E60B2D" w:rsidRPr="004455D4">
              <w:rPr>
                <w:rFonts w:ascii="Times New Roman" w:hAnsi="Times New Roman" w:cs="Times New Roman"/>
                <w:sz w:val="20"/>
                <w:szCs w:val="20"/>
              </w:rPr>
              <w:t>iós igazgatóságának munkatársai</w:t>
            </w:r>
            <w:r w:rsidR="007D46F9">
              <w:rPr>
                <w:rFonts w:ascii="Times New Roman" w:hAnsi="Times New Roman" w:cs="Times New Roman"/>
                <w:sz w:val="20"/>
                <w:szCs w:val="20"/>
              </w:rPr>
              <w:t>.</w:t>
            </w:r>
          </w:p>
          <w:p w14:paraId="1B4FFC33" w14:textId="77777777" w:rsidR="00225C9D" w:rsidRPr="001A1D31" w:rsidRDefault="00225C9D" w:rsidP="001A1D31">
            <w:pPr>
              <w:jc w:val="both"/>
              <w:rPr>
                <w:rFonts w:ascii="Times New Roman" w:hAnsi="Times New Roman" w:cs="Times New Roman"/>
                <w:sz w:val="20"/>
                <w:szCs w:val="20"/>
              </w:rPr>
            </w:pPr>
          </w:p>
          <w:p w14:paraId="668B02CC" w14:textId="29CD460E" w:rsidR="00225C9D" w:rsidRPr="002840CA" w:rsidRDefault="00225C9D" w:rsidP="004455D4">
            <w:pPr>
              <w:jc w:val="both"/>
              <w:rPr>
                <w:rFonts w:ascii="Times New Roman" w:hAnsi="Times New Roman" w:cs="Times New Roman"/>
                <w:sz w:val="20"/>
                <w:szCs w:val="20"/>
              </w:rPr>
            </w:pPr>
            <w:r w:rsidRPr="004455D4">
              <w:rPr>
                <w:rFonts w:ascii="Times New Roman" w:hAnsi="Times New Roman" w:cs="Times New Roman"/>
                <w:sz w:val="20"/>
                <w:szCs w:val="20"/>
              </w:rPr>
              <w:t xml:space="preserve">Tekintettel arra, hogy a jelen adatkezelés keretében az érintettről </w:t>
            </w:r>
            <w:r w:rsidR="009A0FBD" w:rsidRPr="004455D4">
              <w:rPr>
                <w:rFonts w:ascii="Times New Roman" w:hAnsi="Times New Roman" w:cs="Times New Roman"/>
                <w:sz w:val="20"/>
                <w:szCs w:val="20"/>
              </w:rPr>
              <w:t xml:space="preserve">készült kommunikációs anyag </w:t>
            </w:r>
            <w:r w:rsidRPr="002840CA">
              <w:rPr>
                <w:rFonts w:ascii="Times New Roman" w:hAnsi="Times New Roman" w:cs="Times New Roman"/>
                <w:sz w:val="20"/>
                <w:szCs w:val="20"/>
              </w:rPr>
              <w:t>felhasználásra kerül az Adatkezelő külső és belső kommunikációs csatornáin, ezért az adatok megismerésére bárki jogosult, aki az Adatkezelő jelzett kommunikációs csatornáit megtekinti.</w:t>
            </w:r>
          </w:p>
        </w:tc>
      </w:tr>
      <w:tr w:rsidR="001A1D31" w:rsidRPr="001A1D31" w14:paraId="56B1B92D" w14:textId="77777777" w:rsidTr="0096228E">
        <w:tc>
          <w:tcPr>
            <w:tcW w:w="2405" w:type="dxa"/>
          </w:tcPr>
          <w:p w14:paraId="73323A77" w14:textId="763F5A93" w:rsidR="001A1D31" w:rsidRPr="002840CA" w:rsidRDefault="001A1D31" w:rsidP="001A1D31">
            <w:pPr>
              <w:jc w:val="center"/>
              <w:rPr>
                <w:rFonts w:ascii="Times New Roman" w:hAnsi="Times New Roman" w:cs="Times New Roman"/>
                <w:b/>
                <w:i/>
                <w:sz w:val="20"/>
                <w:szCs w:val="20"/>
              </w:rPr>
            </w:pPr>
            <w:r w:rsidRPr="001A1D31">
              <w:rPr>
                <w:rFonts w:ascii="Times New Roman" w:hAnsi="Times New Roman" w:cs="Times New Roman"/>
                <w:b/>
                <w:i/>
                <w:sz w:val="20"/>
                <w:szCs w:val="20"/>
              </w:rPr>
              <w:t>Az</w:t>
            </w:r>
            <w:r w:rsidRPr="004455D4">
              <w:rPr>
                <w:rFonts w:ascii="Times New Roman" w:hAnsi="Times New Roman" w:cs="Times New Roman"/>
                <w:b/>
                <w:i/>
                <w:sz w:val="20"/>
                <w:szCs w:val="20"/>
              </w:rPr>
              <w:t xml:space="preserve"> adattovábbítás </w:t>
            </w:r>
            <w:r w:rsidRPr="002840CA">
              <w:rPr>
                <w:rFonts w:ascii="Times New Roman" w:hAnsi="Times New Roman" w:cs="Times New Roman"/>
                <w:b/>
                <w:i/>
                <w:sz w:val="20"/>
                <w:szCs w:val="20"/>
              </w:rPr>
              <w:t>címzettje</w:t>
            </w:r>
          </w:p>
        </w:tc>
        <w:tc>
          <w:tcPr>
            <w:tcW w:w="6655" w:type="dxa"/>
          </w:tcPr>
          <w:p w14:paraId="491F0D36" w14:textId="77777777" w:rsidR="001A1D31" w:rsidRPr="000C6EA3" w:rsidRDefault="001A1D31" w:rsidP="000C6EA3">
            <w:pPr>
              <w:pStyle w:val="Listaszerbekezds"/>
              <w:numPr>
                <w:ilvl w:val="0"/>
                <w:numId w:val="51"/>
              </w:numPr>
              <w:ind w:left="33" w:firstLine="0"/>
              <w:jc w:val="both"/>
              <w:rPr>
                <w:rFonts w:ascii="Times New Roman" w:hAnsi="Times New Roman" w:cs="Times New Roman"/>
                <w:bCs/>
                <w:sz w:val="20"/>
                <w:szCs w:val="20"/>
              </w:rPr>
            </w:pPr>
            <w:r w:rsidRPr="000C6EA3">
              <w:rPr>
                <w:rFonts w:ascii="Times New Roman" w:hAnsi="Times New Roman" w:cs="Times New Roman"/>
                <w:bCs/>
                <w:sz w:val="20"/>
                <w:szCs w:val="20"/>
              </w:rPr>
              <w:t>Az Adatkezelő a nyomdai úton előállított kiadványok (</w:t>
            </w:r>
            <w:proofErr w:type="spellStart"/>
            <w:r w:rsidRPr="000C6EA3">
              <w:rPr>
                <w:rFonts w:ascii="Times New Roman" w:hAnsi="Times New Roman" w:cs="Times New Roman"/>
                <w:bCs/>
                <w:sz w:val="20"/>
                <w:szCs w:val="20"/>
              </w:rPr>
              <w:t>pl</w:t>
            </w:r>
            <w:proofErr w:type="spellEnd"/>
            <w:r w:rsidRPr="000C6EA3">
              <w:rPr>
                <w:rFonts w:ascii="Times New Roman" w:hAnsi="Times New Roman" w:cs="Times New Roman"/>
                <w:bCs/>
                <w:sz w:val="20"/>
                <w:szCs w:val="20"/>
              </w:rPr>
              <w:t xml:space="preserve"> MÁV-csoport magazin) köteles példányait az Országos Széchényi Könyvtár (1014 Budapest, Szent György tér 4-5-6.) részére megküldi.</w:t>
            </w:r>
          </w:p>
          <w:p w14:paraId="4F25BC2B" w14:textId="77777777" w:rsidR="00215125" w:rsidRDefault="00215125" w:rsidP="001A1D31">
            <w:pPr>
              <w:jc w:val="both"/>
              <w:rPr>
                <w:rFonts w:ascii="Times New Roman" w:hAnsi="Times New Roman" w:cs="Times New Roman"/>
                <w:bCs/>
                <w:sz w:val="20"/>
                <w:szCs w:val="20"/>
              </w:rPr>
            </w:pPr>
          </w:p>
          <w:p w14:paraId="031B91FF" w14:textId="4284582D" w:rsidR="00215125" w:rsidRDefault="00215125" w:rsidP="000C6EA3">
            <w:pPr>
              <w:pStyle w:val="Listaszerbekezds"/>
              <w:numPr>
                <w:ilvl w:val="0"/>
                <w:numId w:val="51"/>
              </w:numPr>
              <w:ind w:left="33" w:firstLine="0"/>
              <w:jc w:val="both"/>
              <w:rPr>
                <w:rFonts w:ascii="Times New Roman" w:hAnsi="Times New Roman" w:cs="Times New Roman"/>
                <w:bCs/>
                <w:sz w:val="20"/>
                <w:szCs w:val="20"/>
              </w:rPr>
            </w:pPr>
            <w:r w:rsidRPr="00215125">
              <w:rPr>
                <w:rFonts w:ascii="Times New Roman" w:hAnsi="Times New Roman" w:cs="Times New Roman"/>
                <w:bCs/>
                <w:sz w:val="20"/>
                <w:szCs w:val="20"/>
              </w:rPr>
              <w:t xml:space="preserve">Az Adatkezelő </w:t>
            </w:r>
            <w:r w:rsidRPr="00215125">
              <w:rPr>
                <w:rFonts w:ascii="Times New Roman" w:hAnsi="Times New Roman" w:cs="Times New Roman"/>
                <w:bCs/>
                <w:i/>
                <w:sz w:val="20"/>
                <w:szCs w:val="20"/>
              </w:rPr>
              <w:t xml:space="preserve">Facebook és </w:t>
            </w:r>
            <w:proofErr w:type="spellStart"/>
            <w:r w:rsidRPr="00215125">
              <w:rPr>
                <w:rFonts w:ascii="Times New Roman" w:hAnsi="Times New Roman" w:cs="Times New Roman"/>
                <w:bCs/>
                <w:i/>
                <w:sz w:val="20"/>
                <w:szCs w:val="20"/>
              </w:rPr>
              <w:t>Instagram</w:t>
            </w:r>
            <w:proofErr w:type="spellEnd"/>
            <w:r w:rsidRPr="00215125">
              <w:rPr>
                <w:rFonts w:ascii="Times New Roman" w:hAnsi="Times New Roman" w:cs="Times New Roman"/>
                <w:bCs/>
                <w:i/>
                <w:sz w:val="20"/>
                <w:szCs w:val="20"/>
              </w:rPr>
              <w:t xml:space="preserve"> </w:t>
            </w:r>
            <w:r>
              <w:rPr>
                <w:rFonts w:ascii="Times New Roman" w:hAnsi="Times New Roman" w:cs="Times New Roman"/>
                <w:bCs/>
                <w:sz w:val="20"/>
                <w:szCs w:val="20"/>
              </w:rPr>
              <w:t xml:space="preserve">oldalukra </w:t>
            </w:r>
            <w:r w:rsidRPr="00215125">
              <w:rPr>
                <w:rFonts w:ascii="Times New Roman" w:hAnsi="Times New Roman" w:cs="Times New Roman"/>
                <w:bCs/>
                <w:sz w:val="20"/>
                <w:szCs w:val="20"/>
              </w:rPr>
              <w:t xml:space="preserve">feltölteni szándékozott Felvételek esetében a Meta Platform </w:t>
            </w:r>
            <w:proofErr w:type="spellStart"/>
            <w:r w:rsidRPr="00215125">
              <w:rPr>
                <w:rFonts w:ascii="Times New Roman" w:hAnsi="Times New Roman" w:cs="Times New Roman"/>
                <w:bCs/>
                <w:sz w:val="20"/>
                <w:szCs w:val="20"/>
              </w:rPr>
              <w:t>Ireland</w:t>
            </w:r>
            <w:proofErr w:type="spellEnd"/>
            <w:r w:rsidRPr="00215125">
              <w:rPr>
                <w:rFonts w:ascii="Times New Roman" w:hAnsi="Times New Roman" w:cs="Times New Roman"/>
                <w:bCs/>
                <w:sz w:val="20"/>
                <w:szCs w:val="20"/>
              </w:rPr>
              <w:t xml:space="preserve"> Limited (székhely: </w:t>
            </w:r>
            <w:proofErr w:type="spellStart"/>
            <w:r w:rsidRPr="00215125">
              <w:rPr>
                <w:rFonts w:ascii="Times New Roman" w:hAnsi="Times New Roman" w:cs="Times New Roman"/>
                <w:bCs/>
                <w:sz w:val="20"/>
                <w:szCs w:val="20"/>
              </w:rPr>
              <w:t>Merrion</w:t>
            </w:r>
            <w:proofErr w:type="spellEnd"/>
            <w:r w:rsidRPr="00215125">
              <w:rPr>
                <w:rFonts w:ascii="Times New Roman" w:hAnsi="Times New Roman" w:cs="Times New Roman"/>
                <w:bCs/>
                <w:sz w:val="20"/>
                <w:szCs w:val="20"/>
              </w:rPr>
              <w:t xml:space="preserve"> </w:t>
            </w:r>
            <w:proofErr w:type="spellStart"/>
            <w:r w:rsidRPr="00215125">
              <w:rPr>
                <w:rFonts w:ascii="Times New Roman" w:hAnsi="Times New Roman" w:cs="Times New Roman"/>
                <w:bCs/>
                <w:sz w:val="20"/>
                <w:szCs w:val="20"/>
              </w:rPr>
              <w:t>Road</w:t>
            </w:r>
            <w:proofErr w:type="spellEnd"/>
            <w:r w:rsidRPr="00215125">
              <w:rPr>
                <w:rFonts w:ascii="Times New Roman" w:hAnsi="Times New Roman" w:cs="Times New Roman"/>
                <w:bCs/>
                <w:sz w:val="20"/>
                <w:szCs w:val="20"/>
              </w:rPr>
              <w:t xml:space="preserve">, Dublin 4, D04 X2K5, Írország) társaság biztosítja az online platformot az Adatkezelő Facebook, illetve </w:t>
            </w:r>
            <w:proofErr w:type="spellStart"/>
            <w:r w:rsidRPr="00215125">
              <w:rPr>
                <w:rFonts w:ascii="Times New Roman" w:hAnsi="Times New Roman" w:cs="Times New Roman"/>
                <w:bCs/>
                <w:sz w:val="20"/>
                <w:szCs w:val="20"/>
              </w:rPr>
              <w:t>Instagram</w:t>
            </w:r>
            <w:proofErr w:type="spellEnd"/>
            <w:r w:rsidRPr="00215125">
              <w:rPr>
                <w:rFonts w:ascii="Times New Roman" w:hAnsi="Times New Roman" w:cs="Times New Roman"/>
                <w:bCs/>
                <w:sz w:val="20"/>
                <w:szCs w:val="20"/>
              </w:rPr>
              <w:t xml:space="preserve"> oldalának. A feltöltött felvételek nyilvánosan elérhetők lesznek, azokat bárki megtekintheti, így többek között a Meta Platform </w:t>
            </w:r>
            <w:proofErr w:type="spellStart"/>
            <w:r w:rsidRPr="00215125">
              <w:rPr>
                <w:rFonts w:ascii="Times New Roman" w:hAnsi="Times New Roman" w:cs="Times New Roman"/>
                <w:bCs/>
                <w:sz w:val="20"/>
                <w:szCs w:val="20"/>
              </w:rPr>
              <w:t>Ireland</w:t>
            </w:r>
            <w:proofErr w:type="spellEnd"/>
            <w:r w:rsidRPr="00215125">
              <w:rPr>
                <w:rFonts w:ascii="Times New Roman" w:hAnsi="Times New Roman" w:cs="Times New Roman"/>
                <w:bCs/>
                <w:sz w:val="20"/>
                <w:szCs w:val="20"/>
              </w:rPr>
              <w:t xml:space="preserve"> Limited tulajdonosa, a Meta </w:t>
            </w:r>
            <w:proofErr w:type="spellStart"/>
            <w:r w:rsidRPr="00215125">
              <w:rPr>
                <w:rFonts w:ascii="Times New Roman" w:hAnsi="Times New Roman" w:cs="Times New Roman"/>
                <w:bCs/>
                <w:sz w:val="20"/>
                <w:szCs w:val="20"/>
              </w:rPr>
              <w:t>Platforms</w:t>
            </w:r>
            <w:proofErr w:type="spellEnd"/>
            <w:r w:rsidRPr="00215125">
              <w:rPr>
                <w:rFonts w:ascii="Times New Roman" w:hAnsi="Times New Roman" w:cs="Times New Roman"/>
                <w:bCs/>
                <w:sz w:val="20"/>
                <w:szCs w:val="20"/>
              </w:rPr>
              <w:t xml:space="preserve">, Inc. (székhely: </w:t>
            </w:r>
            <w:proofErr w:type="spellStart"/>
            <w:r w:rsidRPr="00215125">
              <w:rPr>
                <w:rFonts w:ascii="Times New Roman" w:hAnsi="Times New Roman" w:cs="Times New Roman"/>
                <w:bCs/>
                <w:sz w:val="20"/>
                <w:szCs w:val="20"/>
              </w:rPr>
              <w:t>Menlo</w:t>
            </w:r>
            <w:proofErr w:type="spellEnd"/>
            <w:r w:rsidRPr="00215125">
              <w:rPr>
                <w:rFonts w:ascii="Times New Roman" w:hAnsi="Times New Roman" w:cs="Times New Roman"/>
                <w:bCs/>
                <w:sz w:val="20"/>
                <w:szCs w:val="20"/>
              </w:rPr>
              <w:t xml:space="preserve"> Park, </w:t>
            </w:r>
            <w:proofErr w:type="spellStart"/>
            <w:r w:rsidRPr="00215125">
              <w:rPr>
                <w:rFonts w:ascii="Times New Roman" w:hAnsi="Times New Roman" w:cs="Times New Roman"/>
                <w:bCs/>
                <w:sz w:val="20"/>
                <w:szCs w:val="20"/>
              </w:rPr>
              <w:t>California</w:t>
            </w:r>
            <w:proofErr w:type="spellEnd"/>
            <w:r w:rsidRPr="00215125">
              <w:rPr>
                <w:rFonts w:ascii="Times New Roman" w:hAnsi="Times New Roman" w:cs="Times New Roman"/>
                <w:bCs/>
                <w:sz w:val="20"/>
                <w:szCs w:val="20"/>
              </w:rPr>
              <w:t xml:space="preserve">, Egyesült Államok) is hozzáférhet az Adatkezelők Facebook, illetve </w:t>
            </w:r>
            <w:proofErr w:type="spellStart"/>
            <w:r w:rsidRPr="00215125">
              <w:rPr>
                <w:rFonts w:ascii="Times New Roman" w:hAnsi="Times New Roman" w:cs="Times New Roman"/>
                <w:bCs/>
                <w:sz w:val="20"/>
                <w:szCs w:val="20"/>
              </w:rPr>
              <w:t>Instagram</w:t>
            </w:r>
            <w:proofErr w:type="spellEnd"/>
            <w:r w:rsidRPr="00215125">
              <w:rPr>
                <w:rFonts w:ascii="Times New Roman" w:hAnsi="Times New Roman" w:cs="Times New Roman"/>
                <w:bCs/>
                <w:sz w:val="20"/>
                <w:szCs w:val="20"/>
              </w:rPr>
              <w:t xml:space="preserve"> oldalára feltöltött felvételekhez, az azokban található személyes adatokhoz. A Meta Platform, Inc. szerepel az „EU-U</w:t>
            </w:r>
            <w:proofErr w:type="gramStart"/>
            <w:r w:rsidRPr="00215125">
              <w:rPr>
                <w:rFonts w:ascii="Times New Roman" w:hAnsi="Times New Roman" w:cs="Times New Roman"/>
                <w:bCs/>
                <w:sz w:val="20"/>
                <w:szCs w:val="20"/>
              </w:rPr>
              <w:t>.S</w:t>
            </w:r>
            <w:proofErr w:type="gramEnd"/>
            <w:r w:rsidRPr="00215125">
              <w:rPr>
                <w:rFonts w:ascii="Times New Roman" w:hAnsi="Times New Roman" w:cs="Times New Roman"/>
                <w:bCs/>
                <w:sz w:val="20"/>
                <w:szCs w:val="20"/>
              </w:rPr>
              <w:t xml:space="preserve">. Data </w:t>
            </w:r>
            <w:proofErr w:type="spellStart"/>
            <w:r w:rsidRPr="00215125">
              <w:rPr>
                <w:rFonts w:ascii="Times New Roman" w:hAnsi="Times New Roman" w:cs="Times New Roman"/>
                <w:bCs/>
                <w:sz w:val="20"/>
                <w:szCs w:val="20"/>
              </w:rPr>
              <w:t>Privacy</w:t>
            </w:r>
            <w:proofErr w:type="spellEnd"/>
            <w:r w:rsidRPr="00215125">
              <w:rPr>
                <w:rFonts w:ascii="Times New Roman" w:hAnsi="Times New Roman" w:cs="Times New Roman"/>
                <w:bCs/>
                <w:sz w:val="20"/>
                <w:szCs w:val="20"/>
              </w:rPr>
              <w:t xml:space="preserve"> Framework” listán, így a részére történő adattovábbítás biztonságosnak tekinthető. </w:t>
            </w:r>
          </w:p>
          <w:p w14:paraId="68FA4D3B" w14:textId="33A6F9C4" w:rsidR="00215125" w:rsidRDefault="00215125" w:rsidP="000C6EA3">
            <w:pPr>
              <w:jc w:val="both"/>
              <w:rPr>
                <w:rFonts w:ascii="Times New Roman" w:hAnsi="Times New Roman" w:cs="Times New Roman"/>
                <w:bCs/>
                <w:sz w:val="20"/>
                <w:szCs w:val="20"/>
              </w:rPr>
            </w:pPr>
          </w:p>
          <w:p w14:paraId="7CDFD0DB" w14:textId="2B2337B4" w:rsidR="00215125" w:rsidRPr="00215125" w:rsidRDefault="00215125" w:rsidP="000C6EA3">
            <w:pPr>
              <w:pStyle w:val="Listaszerbekezds"/>
              <w:numPr>
                <w:ilvl w:val="0"/>
                <w:numId w:val="51"/>
              </w:numPr>
              <w:ind w:left="33" w:firstLine="0"/>
              <w:jc w:val="both"/>
              <w:rPr>
                <w:rFonts w:ascii="Times New Roman" w:hAnsi="Times New Roman"/>
                <w:bCs/>
                <w:sz w:val="20"/>
                <w:szCs w:val="20"/>
              </w:rPr>
            </w:pPr>
            <w:r>
              <w:rPr>
                <w:rFonts w:ascii="Times New Roman" w:hAnsi="Times New Roman" w:cs="Times New Roman"/>
                <w:bCs/>
                <w:sz w:val="20"/>
                <w:szCs w:val="20"/>
              </w:rPr>
              <w:t xml:space="preserve">Az Adatkezelő </w:t>
            </w:r>
            <w:proofErr w:type="spellStart"/>
            <w:r>
              <w:rPr>
                <w:rFonts w:ascii="Times New Roman" w:hAnsi="Times New Roman" w:cs="Times New Roman"/>
                <w:bCs/>
                <w:sz w:val="20"/>
                <w:szCs w:val="20"/>
              </w:rPr>
              <w:t>LinkedIn</w:t>
            </w:r>
            <w:proofErr w:type="spellEnd"/>
            <w:r>
              <w:rPr>
                <w:rFonts w:ascii="Times New Roman" w:hAnsi="Times New Roman" w:cs="Times New Roman"/>
                <w:bCs/>
                <w:sz w:val="20"/>
                <w:szCs w:val="20"/>
              </w:rPr>
              <w:t xml:space="preserve"> oldalára feltölteni szándékozott felvételek esetén </w:t>
            </w:r>
            <w:proofErr w:type="spellStart"/>
            <w:r w:rsidRPr="000C6EA3">
              <w:rPr>
                <w:rFonts w:ascii="Times New Roman" w:hAnsi="Times New Roman"/>
                <w:bCs/>
                <w:sz w:val="20"/>
                <w:szCs w:val="20"/>
              </w:rPr>
              <w:t>LinkedIn</w:t>
            </w:r>
            <w:proofErr w:type="spellEnd"/>
            <w:r w:rsidRPr="000C6EA3">
              <w:rPr>
                <w:rFonts w:ascii="Times New Roman" w:hAnsi="Times New Roman"/>
                <w:bCs/>
                <w:sz w:val="20"/>
                <w:szCs w:val="20"/>
              </w:rPr>
              <w:t xml:space="preserve"> Corporation</w:t>
            </w:r>
            <w:r w:rsidRPr="00215125">
              <w:rPr>
                <w:rFonts w:ascii="Times New Roman" w:hAnsi="Times New Roman" w:cs="Times New Roman"/>
                <w:bCs/>
                <w:sz w:val="20"/>
                <w:szCs w:val="20"/>
              </w:rPr>
              <w:t xml:space="preserve"> </w:t>
            </w:r>
            <w:r w:rsidRPr="00215125">
              <w:rPr>
                <w:rFonts w:ascii="Times New Roman" w:hAnsi="Times New Roman"/>
                <w:bCs/>
                <w:sz w:val="20"/>
                <w:szCs w:val="20"/>
              </w:rPr>
              <w:t xml:space="preserve">biztosítja az online platformot az Adatkezelő </w:t>
            </w:r>
            <w:proofErr w:type="spellStart"/>
            <w:r>
              <w:rPr>
                <w:rFonts w:ascii="Times New Roman" w:hAnsi="Times New Roman"/>
                <w:bCs/>
                <w:sz w:val="20"/>
                <w:szCs w:val="20"/>
              </w:rPr>
              <w:t>LinkedIn</w:t>
            </w:r>
            <w:proofErr w:type="spellEnd"/>
            <w:r>
              <w:rPr>
                <w:rFonts w:ascii="Times New Roman" w:hAnsi="Times New Roman"/>
                <w:bCs/>
                <w:sz w:val="20"/>
                <w:szCs w:val="20"/>
              </w:rPr>
              <w:t xml:space="preserve"> </w:t>
            </w:r>
            <w:r w:rsidRPr="00215125">
              <w:rPr>
                <w:rFonts w:ascii="Times New Roman" w:hAnsi="Times New Roman"/>
                <w:bCs/>
                <w:sz w:val="20"/>
                <w:szCs w:val="20"/>
              </w:rPr>
              <w:t xml:space="preserve">oldalának. A feltöltött felvételek nyilvánosan elérhetők lesznek, azokat bárki </w:t>
            </w:r>
            <w:r>
              <w:rPr>
                <w:rFonts w:ascii="Times New Roman" w:hAnsi="Times New Roman"/>
                <w:bCs/>
                <w:sz w:val="20"/>
                <w:szCs w:val="20"/>
              </w:rPr>
              <w:t xml:space="preserve">megtekintheti. </w:t>
            </w:r>
            <w:r w:rsidRPr="00215125">
              <w:rPr>
                <w:rFonts w:ascii="Times New Roman" w:hAnsi="Times New Roman"/>
                <w:bCs/>
                <w:sz w:val="20"/>
                <w:szCs w:val="20"/>
              </w:rPr>
              <w:t xml:space="preserve">A </w:t>
            </w:r>
            <w:proofErr w:type="spellStart"/>
            <w:r w:rsidRPr="00215125">
              <w:rPr>
                <w:rFonts w:ascii="Times New Roman" w:hAnsi="Times New Roman"/>
                <w:bCs/>
                <w:sz w:val="20"/>
                <w:szCs w:val="20"/>
              </w:rPr>
              <w:t>LinkedIn</w:t>
            </w:r>
            <w:proofErr w:type="spellEnd"/>
            <w:r w:rsidRPr="00215125">
              <w:rPr>
                <w:rFonts w:ascii="Times New Roman" w:hAnsi="Times New Roman"/>
                <w:bCs/>
                <w:sz w:val="20"/>
                <w:szCs w:val="20"/>
              </w:rPr>
              <w:t xml:space="preserve"> Corporation. szerepel az „EU-U</w:t>
            </w:r>
            <w:proofErr w:type="gramStart"/>
            <w:r w:rsidRPr="00215125">
              <w:rPr>
                <w:rFonts w:ascii="Times New Roman" w:hAnsi="Times New Roman"/>
                <w:bCs/>
                <w:sz w:val="20"/>
                <w:szCs w:val="20"/>
              </w:rPr>
              <w:t>.S</w:t>
            </w:r>
            <w:proofErr w:type="gramEnd"/>
            <w:r w:rsidRPr="00215125">
              <w:rPr>
                <w:rFonts w:ascii="Times New Roman" w:hAnsi="Times New Roman"/>
                <w:bCs/>
                <w:sz w:val="20"/>
                <w:szCs w:val="20"/>
              </w:rPr>
              <w:t xml:space="preserve">. Data </w:t>
            </w:r>
            <w:proofErr w:type="spellStart"/>
            <w:r w:rsidRPr="00215125">
              <w:rPr>
                <w:rFonts w:ascii="Times New Roman" w:hAnsi="Times New Roman"/>
                <w:bCs/>
                <w:sz w:val="20"/>
                <w:szCs w:val="20"/>
              </w:rPr>
              <w:t>Privacy</w:t>
            </w:r>
            <w:proofErr w:type="spellEnd"/>
            <w:r w:rsidRPr="00215125">
              <w:rPr>
                <w:rFonts w:ascii="Times New Roman" w:hAnsi="Times New Roman"/>
                <w:bCs/>
                <w:sz w:val="20"/>
                <w:szCs w:val="20"/>
              </w:rPr>
              <w:t xml:space="preserve"> Framework” listán, így a részére történő adattovábbítás biztonságosnak tekinthető. </w:t>
            </w:r>
          </w:p>
          <w:p w14:paraId="27C892C5" w14:textId="10937767" w:rsidR="00215125" w:rsidRPr="00215125" w:rsidRDefault="00215125" w:rsidP="000C6EA3">
            <w:pPr>
              <w:jc w:val="both"/>
              <w:rPr>
                <w:rFonts w:ascii="Times New Roman" w:hAnsi="Times New Roman" w:cs="Times New Roman"/>
                <w:bCs/>
                <w:sz w:val="20"/>
                <w:szCs w:val="20"/>
              </w:rPr>
            </w:pPr>
          </w:p>
          <w:p w14:paraId="68F9EACD" w14:textId="7971D0E1" w:rsidR="00215125" w:rsidRPr="000C6EA3" w:rsidRDefault="00215125" w:rsidP="001A1D31">
            <w:pPr>
              <w:pStyle w:val="Listaszerbekezds"/>
              <w:numPr>
                <w:ilvl w:val="0"/>
                <w:numId w:val="51"/>
              </w:numPr>
              <w:ind w:left="33" w:firstLine="0"/>
              <w:jc w:val="both"/>
              <w:rPr>
                <w:rFonts w:ascii="Times New Roman" w:hAnsi="Times New Roman" w:cs="Times New Roman"/>
                <w:bCs/>
                <w:sz w:val="20"/>
                <w:szCs w:val="20"/>
              </w:rPr>
            </w:pPr>
            <w:r w:rsidRPr="00215125">
              <w:rPr>
                <w:rFonts w:ascii="Times New Roman" w:hAnsi="Times New Roman" w:cs="Times New Roman"/>
                <w:bCs/>
                <w:sz w:val="20"/>
                <w:szCs w:val="20"/>
              </w:rPr>
              <w:t xml:space="preserve">Az Adatkezelő </w:t>
            </w:r>
            <w:proofErr w:type="spellStart"/>
            <w:r w:rsidRPr="00215125">
              <w:rPr>
                <w:rFonts w:ascii="Times New Roman" w:hAnsi="Times New Roman" w:cs="Times New Roman"/>
                <w:bCs/>
                <w:i/>
                <w:sz w:val="20"/>
                <w:szCs w:val="20"/>
              </w:rPr>
              <w:t>YouTube</w:t>
            </w:r>
            <w:proofErr w:type="spellEnd"/>
            <w:r w:rsidRPr="00215125">
              <w:rPr>
                <w:rFonts w:ascii="Times New Roman" w:hAnsi="Times New Roman" w:cs="Times New Roman"/>
                <w:bCs/>
                <w:i/>
                <w:sz w:val="20"/>
                <w:szCs w:val="20"/>
              </w:rPr>
              <w:t xml:space="preserve"> </w:t>
            </w:r>
            <w:r w:rsidRPr="00215125">
              <w:rPr>
                <w:rFonts w:ascii="Times New Roman" w:hAnsi="Times New Roman" w:cs="Times New Roman"/>
                <w:bCs/>
                <w:sz w:val="20"/>
                <w:szCs w:val="20"/>
              </w:rPr>
              <w:t xml:space="preserve">oldalára feltölteni szándékozott felvételek esetében a Google </w:t>
            </w:r>
            <w:proofErr w:type="spellStart"/>
            <w:r w:rsidRPr="00215125">
              <w:rPr>
                <w:rFonts w:ascii="Times New Roman" w:hAnsi="Times New Roman" w:cs="Times New Roman"/>
                <w:bCs/>
                <w:sz w:val="20"/>
                <w:szCs w:val="20"/>
              </w:rPr>
              <w:t>Ireland</w:t>
            </w:r>
            <w:proofErr w:type="spellEnd"/>
            <w:r w:rsidRPr="00215125">
              <w:rPr>
                <w:rFonts w:ascii="Times New Roman" w:hAnsi="Times New Roman" w:cs="Times New Roman"/>
                <w:bCs/>
                <w:sz w:val="20"/>
                <w:szCs w:val="20"/>
              </w:rPr>
              <w:t xml:space="preserve"> Limited (székhely: Gordon House, </w:t>
            </w:r>
            <w:proofErr w:type="spellStart"/>
            <w:r w:rsidRPr="00215125">
              <w:rPr>
                <w:rFonts w:ascii="Times New Roman" w:hAnsi="Times New Roman" w:cs="Times New Roman"/>
                <w:bCs/>
                <w:sz w:val="20"/>
                <w:szCs w:val="20"/>
              </w:rPr>
              <w:t>Barrow</w:t>
            </w:r>
            <w:proofErr w:type="spellEnd"/>
            <w:r w:rsidRPr="00215125">
              <w:rPr>
                <w:rFonts w:ascii="Times New Roman" w:hAnsi="Times New Roman" w:cs="Times New Roman"/>
                <w:bCs/>
                <w:sz w:val="20"/>
                <w:szCs w:val="20"/>
              </w:rPr>
              <w:t xml:space="preserve"> Street, Dublin 4, Írország) társaság biztosítja az online platformot az Adatkezelő </w:t>
            </w:r>
            <w:proofErr w:type="spellStart"/>
            <w:r w:rsidRPr="00215125">
              <w:rPr>
                <w:rFonts w:ascii="Times New Roman" w:hAnsi="Times New Roman" w:cs="Times New Roman"/>
                <w:bCs/>
                <w:sz w:val="20"/>
                <w:szCs w:val="20"/>
              </w:rPr>
              <w:t>YouTube</w:t>
            </w:r>
            <w:proofErr w:type="spellEnd"/>
            <w:r w:rsidRPr="00215125">
              <w:rPr>
                <w:rFonts w:ascii="Times New Roman" w:hAnsi="Times New Roman" w:cs="Times New Roman"/>
                <w:bCs/>
                <w:sz w:val="20"/>
                <w:szCs w:val="20"/>
              </w:rPr>
              <w:t xml:space="preserve"> oldalának. </w:t>
            </w:r>
            <w:r w:rsidRPr="000C6EA3">
              <w:rPr>
                <w:rFonts w:ascii="Times New Roman" w:hAnsi="Times New Roman" w:cs="Times New Roman"/>
                <w:bCs/>
                <w:sz w:val="20"/>
                <w:szCs w:val="20"/>
              </w:rPr>
              <w:t xml:space="preserve">A feltöltött felvételek nyilvánosan elérhetők lesznek, azokat bárki megtekintheti, így többek között a Google </w:t>
            </w:r>
            <w:proofErr w:type="spellStart"/>
            <w:r w:rsidRPr="000C6EA3">
              <w:rPr>
                <w:rFonts w:ascii="Times New Roman" w:hAnsi="Times New Roman" w:cs="Times New Roman"/>
                <w:bCs/>
                <w:sz w:val="20"/>
                <w:szCs w:val="20"/>
              </w:rPr>
              <w:t>Ireland</w:t>
            </w:r>
            <w:proofErr w:type="spellEnd"/>
            <w:r w:rsidRPr="000C6EA3">
              <w:rPr>
                <w:rFonts w:ascii="Times New Roman" w:hAnsi="Times New Roman" w:cs="Times New Roman"/>
                <w:bCs/>
                <w:sz w:val="20"/>
                <w:szCs w:val="20"/>
              </w:rPr>
              <w:t xml:space="preserve"> Limited tulajdonosa, a Google Inc. társaság (székhely: 1600 </w:t>
            </w:r>
            <w:proofErr w:type="spellStart"/>
            <w:r w:rsidRPr="000C6EA3">
              <w:rPr>
                <w:rFonts w:ascii="Times New Roman" w:hAnsi="Times New Roman" w:cs="Times New Roman"/>
                <w:bCs/>
                <w:sz w:val="20"/>
                <w:szCs w:val="20"/>
              </w:rPr>
              <w:t>Amphitheatre</w:t>
            </w:r>
            <w:proofErr w:type="spellEnd"/>
            <w:r w:rsidRPr="000C6EA3">
              <w:rPr>
                <w:rFonts w:ascii="Times New Roman" w:hAnsi="Times New Roman" w:cs="Times New Roman"/>
                <w:bCs/>
                <w:sz w:val="20"/>
                <w:szCs w:val="20"/>
              </w:rPr>
              <w:t xml:space="preserve"> </w:t>
            </w:r>
            <w:proofErr w:type="spellStart"/>
            <w:r w:rsidRPr="000C6EA3">
              <w:rPr>
                <w:rFonts w:ascii="Times New Roman" w:hAnsi="Times New Roman" w:cs="Times New Roman"/>
                <w:bCs/>
                <w:sz w:val="20"/>
                <w:szCs w:val="20"/>
              </w:rPr>
              <w:t>Parkway</w:t>
            </w:r>
            <w:proofErr w:type="spellEnd"/>
            <w:r w:rsidRPr="000C6EA3">
              <w:rPr>
                <w:rFonts w:ascii="Times New Roman" w:hAnsi="Times New Roman" w:cs="Times New Roman"/>
                <w:bCs/>
                <w:sz w:val="20"/>
                <w:szCs w:val="20"/>
              </w:rPr>
              <w:t xml:space="preserve">, Mountain </w:t>
            </w:r>
            <w:proofErr w:type="spellStart"/>
            <w:r w:rsidRPr="000C6EA3">
              <w:rPr>
                <w:rFonts w:ascii="Times New Roman" w:hAnsi="Times New Roman" w:cs="Times New Roman"/>
                <w:bCs/>
                <w:sz w:val="20"/>
                <w:szCs w:val="20"/>
              </w:rPr>
              <w:t>View</w:t>
            </w:r>
            <w:proofErr w:type="spellEnd"/>
            <w:r w:rsidRPr="000C6EA3">
              <w:rPr>
                <w:rFonts w:ascii="Times New Roman" w:hAnsi="Times New Roman" w:cs="Times New Roman"/>
                <w:bCs/>
                <w:sz w:val="20"/>
                <w:szCs w:val="20"/>
              </w:rPr>
              <w:t xml:space="preserve">, </w:t>
            </w:r>
            <w:proofErr w:type="spellStart"/>
            <w:r w:rsidRPr="000C6EA3">
              <w:rPr>
                <w:rFonts w:ascii="Times New Roman" w:hAnsi="Times New Roman" w:cs="Times New Roman"/>
                <w:bCs/>
                <w:sz w:val="20"/>
                <w:szCs w:val="20"/>
              </w:rPr>
              <w:t>California</w:t>
            </w:r>
            <w:proofErr w:type="spellEnd"/>
            <w:r w:rsidRPr="000C6EA3">
              <w:rPr>
                <w:rFonts w:ascii="Times New Roman" w:hAnsi="Times New Roman" w:cs="Times New Roman"/>
                <w:bCs/>
                <w:sz w:val="20"/>
                <w:szCs w:val="20"/>
              </w:rPr>
              <w:t xml:space="preserve"> 94043, Egyesült Államok) is hozzáférhet a </w:t>
            </w:r>
            <w:proofErr w:type="spellStart"/>
            <w:r w:rsidRPr="000C6EA3">
              <w:rPr>
                <w:rFonts w:ascii="Times New Roman" w:hAnsi="Times New Roman" w:cs="Times New Roman"/>
                <w:bCs/>
                <w:sz w:val="20"/>
                <w:szCs w:val="20"/>
              </w:rPr>
              <w:t>YouTube</w:t>
            </w:r>
            <w:proofErr w:type="spellEnd"/>
            <w:r w:rsidRPr="000C6EA3">
              <w:rPr>
                <w:rFonts w:ascii="Times New Roman" w:hAnsi="Times New Roman" w:cs="Times New Roman"/>
                <w:bCs/>
                <w:sz w:val="20"/>
                <w:szCs w:val="20"/>
              </w:rPr>
              <w:t xml:space="preserve"> oldalra feltöltött Felvételekhez, az azokban található személyes adatokhoz. A Google Inc. szerepel az „EU-U</w:t>
            </w:r>
            <w:proofErr w:type="gramStart"/>
            <w:r w:rsidRPr="000C6EA3">
              <w:rPr>
                <w:rFonts w:ascii="Times New Roman" w:hAnsi="Times New Roman" w:cs="Times New Roman"/>
                <w:bCs/>
                <w:sz w:val="20"/>
                <w:szCs w:val="20"/>
              </w:rPr>
              <w:t>.S</w:t>
            </w:r>
            <w:proofErr w:type="gramEnd"/>
            <w:r w:rsidRPr="000C6EA3">
              <w:rPr>
                <w:rFonts w:ascii="Times New Roman" w:hAnsi="Times New Roman" w:cs="Times New Roman"/>
                <w:bCs/>
                <w:sz w:val="20"/>
                <w:szCs w:val="20"/>
              </w:rPr>
              <w:t xml:space="preserve">. Data </w:t>
            </w:r>
            <w:proofErr w:type="spellStart"/>
            <w:r w:rsidRPr="000C6EA3">
              <w:rPr>
                <w:rFonts w:ascii="Times New Roman" w:hAnsi="Times New Roman" w:cs="Times New Roman"/>
                <w:bCs/>
                <w:sz w:val="20"/>
                <w:szCs w:val="20"/>
              </w:rPr>
              <w:t>Privacy</w:t>
            </w:r>
            <w:proofErr w:type="spellEnd"/>
            <w:r w:rsidRPr="000C6EA3">
              <w:rPr>
                <w:rFonts w:ascii="Times New Roman" w:hAnsi="Times New Roman" w:cs="Times New Roman"/>
                <w:bCs/>
                <w:sz w:val="20"/>
                <w:szCs w:val="20"/>
              </w:rPr>
              <w:t xml:space="preserve"> Framework” listán, így a részére történő adattovábbítás biztonságosnak tekinthető.</w:t>
            </w:r>
          </w:p>
        </w:tc>
      </w:tr>
    </w:tbl>
    <w:p w14:paraId="24392C5B" w14:textId="43457E81" w:rsidR="00E116FD" w:rsidRPr="001A1D31" w:rsidRDefault="00E116FD" w:rsidP="001A1D31">
      <w:pPr>
        <w:spacing w:after="0" w:line="240" w:lineRule="auto"/>
        <w:jc w:val="both"/>
        <w:rPr>
          <w:rFonts w:ascii="Times New Roman" w:hAnsi="Times New Roman" w:cs="Times New Roman"/>
          <w:b/>
          <w:bCs/>
          <w:sz w:val="20"/>
          <w:szCs w:val="20"/>
          <w:lang w:eastAsia="hu-HU"/>
        </w:rPr>
      </w:pPr>
    </w:p>
    <w:bookmarkEnd w:id="0"/>
    <w:p w14:paraId="42CA8953" w14:textId="1DBF308C" w:rsidR="00896C0A" w:rsidRDefault="00896C0A" w:rsidP="002840CA">
      <w:pPr>
        <w:pStyle w:val="Listaszerbekezds"/>
        <w:numPr>
          <w:ilvl w:val="3"/>
          <w:numId w:val="5"/>
        </w:numPr>
        <w:spacing w:after="0" w:line="240" w:lineRule="auto"/>
        <w:ind w:left="0" w:firstLine="0"/>
        <w:jc w:val="both"/>
        <w:rPr>
          <w:rFonts w:ascii="Times New Roman" w:hAnsi="Times New Roman" w:cs="Times New Roman"/>
          <w:b/>
          <w:bCs/>
          <w:i/>
          <w:iCs/>
        </w:rPr>
      </w:pPr>
      <w:r w:rsidRPr="001A1D31">
        <w:rPr>
          <w:rFonts w:ascii="Times New Roman" w:hAnsi="Times New Roman" w:cs="Times New Roman"/>
          <w:b/>
          <w:bCs/>
          <w:i/>
          <w:iCs/>
        </w:rPr>
        <w:t>Az érintettek jogai és jogérvényesítési lehetőségei</w:t>
      </w:r>
    </w:p>
    <w:p w14:paraId="4AB6309E" w14:textId="77777777" w:rsidR="000C6EA3" w:rsidRPr="000C6EA3" w:rsidRDefault="000C6EA3" w:rsidP="000C6EA3">
      <w:pPr>
        <w:pStyle w:val="Listaszerbekezds"/>
        <w:spacing w:after="0" w:line="240" w:lineRule="auto"/>
        <w:ind w:left="0"/>
        <w:jc w:val="both"/>
        <w:rPr>
          <w:rFonts w:ascii="Times New Roman" w:hAnsi="Times New Roman" w:cs="Times New Roman"/>
          <w:b/>
          <w:bCs/>
          <w:i/>
          <w:iCs/>
        </w:rPr>
      </w:pPr>
    </w:p>
    <w:p w14:paraId="43C2EB50" w14:textId="6531F1AE" w:rsidR="00AB523B" w:rsidRPr="001A1D31" w:rsidRDefault="00896C0A" w:rsidP="002840CA">
      <w:pPr>
        <w:pStyle w:val="Listaszerbekezds"/>
        <w:numPr>
          <w:ilvl w:val="1"/>
          <w:numId w:val="46"/>
        </w:numPr>
        <w:spacing w:after="0" w:line="240" w:lineRule="auto"/>
        <w:jc w:val="both"/>
        <w:rPr>
          <w:rFonts w:ascii="Times New Roman" w:hAnsi="Times New Roman" w:cs="Times New Roman"/>
          <w:i/>
        </w:rPr>
      </w:pPr>
      <w:r w:rsidRPr="001A1D31">
        <w:rPr>
          <w:rFonts w:ascii="Times New Roman" w:hAnsi="Times New Roman" w:cs="Times New Roman"/>
          <w:i/>
        </w:rPr>
        <w:t>A tájékoztatás kéréséhez való jog</w:t>
      </w:r>
    </w:p>
    <w:p w14:paraId="5B6B2384" w14:textId="7E2D9885" w:rsidR="00AB523B" w:rsidRPr="001A1D31" w:rsidRDefault="00896C0A" w:rsidP="002840CA">
      <w:pPr>
        <w:spacing w:after="0" w:line="240" w:lineRule="auto"/>
        <w:jc w:val="both"/>
        <w:rPr>
          <w:rFonts w:ascii="Times New Roman" w:hAnsi="Times New Roman" w:cs="Times New Roman"/>
        </w:rPr>
      </w:pPr>
      <w:r w:rsidRPr="001A1D31">
        <w:rPr>
          <w:rFonts w:ascii="Times New Roman" w:hAnsi="Times New Roman" w:cs="Times New Roman"/>
        </w:rPr>
        <w:t xml:space="preserve">Az érintett tájékoztatást kérhet az Adatkezelőtől, kérheti személyes adatainak helyesbítését, valamint az adatkezelés korlátozását. Az érintett kérelmére az Adatkezelő tájékoztatást ad az általa kezelt adatokról, az adatkezelés céljáról, jogalapjáról, időtartamáról, az adatkezelő nevéről, címéről (székhelyéről), az adatfeldolgozók nevéről, címéről (székhelyéről) és az adatkezeléssel összefüggő tevékenységéről, az adatvédelmi tisztviselő elérhetőségéről, továbbá arról, hogy kik és milyen célból kapják vagy kapták meg az érintett személyes adatait, illetve az érintettet az adatkezeléssel összefüggő jogairól. Az Adatkezelő a kérelem benyújtásától számított legrövidebb idő alatt, legfeljebb azonban 1 hónapon belül írásban, közérthető formában adja meg a tájékoztatást. Szükség esetén, figyelembe véve a kérelem összetettségét és a kérelmek számát, ez a határidő további két hónappal meghosszabbítható. Amennyiben a tájékoztatás kérése megalapozatlan vagy – különösen ismétlődő jellege miatt - túlzó, az Adatkezelő megtagadhatja a kérelem alapján történő intézkedést. Az Adatkezelő mindaddig megtagadhatja az érintetti jogainak gyakorlására irányuló kérelem teljesítését, ameddig az </w:t>
      </w:r>
      <w:proofErr w:type="gramStart"/>
      <w:r w:rsidRPr="001A1D31">
        <w:rPr>
          <w:rFonts w:ascii="Times New Roman" w:hAnsi="Times New Roman" w:cs="Times New Roman"/>
        </w:rPr>
        <w:t>érintettet kétséget</w:t>
      </w:r>
      <w:proofErr w:type="gramEnd"/>
      <w:r w:rsidRPr="001A1D31">
        <w:rPr>
          <w:rFonts w:ascii="Times New Roman" w:hAnsi="Times New Roman" w:cs="Times New Roman"/>
        </w:rPr>
        <w:t xml:space="preserve"> kizáróan nem tudja azonosítani.</w:t>
      </w:r>
    </w:p>
    <w:p w14:paraId="331374E8" w14:textId="77777777" w:rsidR="00AB523B" w:rsidRPr="001A1D31" w:rsidRDefault="00AB523B" w:rsidP="002840CA">
      <w:pPr>
        <w:spacing w:after="0" w:line="240" w:lineRule="auto"/>
        <w:jc w:val="both"/>
        <w:rPr>
          <w:rFonts w:ascii="Times New Roman" w:hAnsi="Times New Roman" w:cs="Times New Roman"/>
        </w:rPr>
      </w:pPr>
    </w:p>
    <w:p w14:paraId="72F6FDFC" w14:textId="5ED8A27F" w:rsidR="00AB523B" w:rsidRPr="001A1D31" w:rsidRDefault="00896C0A" w:rsidP="002840CA">
      <w:pPr>
        <w:pStyle w:val="Listaszerbekezds"/>
        <w:numPr>
          <w:ilvl w:val="1"/>
          <w:numId w:val="46"/>
        </w:numPr>
        <w:spacing w:after="0" w:line="240" w:lineRule="auto"/>
        <w:jc w:val="both"/>
        <w:rPr>
          <w:rFonts w:ascii="Times New Roman" w:hAnsi="Times New Roman" w:cs="Times New Roman"/>
          <w:i/>
        </w:rPr>
      </w:pPr>
      <w:r w:rsidRPr="001A1D31">
        <w:rPr>
          <w:rFonts w:ascii="Times New Roman" w:hAnsi="Times New Roman" w:cs="Times New Roman"/>
          <w:i/>
        </w:rPr>
        <w:t xml:space="preserve">Hozzáféréshez való jog </w:t>
      </w:r>
    </w:p>
    <w:p w14:paraId="0E3FB1CF" w14:textId="77777777" w:rsidR="00896C0A" w:rsidRPr="001A1D31" w:rsidRDefault="00896C0A">
      <w:pPr>
        <w:spacing w:after="0" w:line="240" w:lineRule="auto"/>
        <w:jc w:val="both"/>
        <w:rPr>
          <w:rFonts w:ascii="Times New Roman" w:hAnsi="Times New Roman" w:cs="Times New Roman"/>
        </w:rPr>
      </w:pPr>
      <w:r w:rsidRPr="001A1D31">
        <w:rPr>
          <w:rFonts w:ascii="Times New Roman" w:hAnsi="Times New Roman" w:cs="Times New Roman"/>
        </w:rPr>
        <w:t xml:space="preserve">Az érintett jogosult arra, hogy az Adatkezelőtől visszajelzést kapjon arra vonatkozóan, hogy személyes adatainak kezelése folyamatban van-e. </w:t>
      </w:r>
    </w:p>
    <w:p w14:paraId="39C287AF" w14:textId="1A6D2B2E" w:rsidR="00835E7C" w:rsidRPr="001A1D31" w:rsidRDefault="00896C0A">
      <w:pPr>
        <w:spacing w:after="0" w:line="240" w:lineRule="auto"/>
        <w:jc w:val="both"/>
        <w:rPr>
          <w:rFonts w:ascii="Times New Roman" w:hAnsi="Times New Roman" w:cs="Times New Roman"/>
        </w:rPr>
      </w:pPr>
      <w:r w:rsidRPr="001A1D31">
        <w:rPr>
          <w:rFonts w:ascii="Times New Roman" w:hAnsi="Times New Roman" w:cs="Times New Roman"/>
        </w:rPr>
        <w:t xml:space="preserve">A hozzáférés joga alapján az érintett jogosult arra, hogy a folyamatban lévő adatkezeléssel összefüggő személyes adatokhoz és a következő </w:t>
      </w:r>
      <w:proofErr w:type="gramStart"/>
      <w:r w:rsidRPr="001A1D31">
        <w:rPr>
          <w:rFonts w:ascii="Times New Roman" w:hAnsi="Times New Roman" w:cs="Times New Roman"/>
        </w:rPr>
        <w:t>információkhoz</w:t>
      </w:r>
      <w:proofErr w:type="gramEnd"/>
      <w:r w:rsidRPr="001A1D31">
        <w:rPr>
          <w:rFonts w:ascii="Times New Roman" w:hAnsi="Times New Roman" w:cs="Times New Roman"/>
        </w:rPr>
        <w:t xml:space="preserve"> hozzáférést kapjon: az adatkezelés célja, az érintett személyes adatok kategóriái, az adatkezelés időtartama, a személyes adatok továbbításának címzettjei, illetve az adattovábbítás célja, az érintett adatkezeléssel összefüggő jogai, a felügyeleti hatósághoz címzett panasz benyújtásának joga. Az érintett kérésére az Adatkezelő az adatkezelés tárgyát képező személyes adatok másolatát – amennyiben az nem érinti hátrányosan mások jogait és szabadságait - rendelkezésére bocsátja. Az érintett által kért további másolatokért az Adatkezelő költségtérítést állapíthat meg. </w:t>
      </w:r>
    </w:p>
    <w:p w14:paraId="691E4E90" w14:textId="77777777" w:rsidR="00081EF0" w:rsidRPr="001A1D31" w:rsidRDefault="00081EF0">
      <w:pPr>
        <w:spacing w:after="0" w:line="240" w:lineRule="auto"/>
        <w:jc w:val="both"/>
        <w:rPr>
          <w:rFonts w:ascii="Times New Roman" w:hAnsi="Times New Roman" w:cs="Times New Roman"/>
        </w:rPr>
      </w:pPr>
    </w:p>
    <w:p w14:paraId="126191DD" w14:textId="4C91D004" w:rsidR="00AB523B" w:rsidRPr="001A1D31" w:rsidRDefault="00896C0A">
      <w:pPr>
        <w:pStyle w:val="Listaszerbekezds"/>
        <w:numPr>
          <w:ilvl w:val="1"/>
          <w:numId w:val="46"/>
        </w:numPr>
        <w:spacing w:after="0" w:line="240" w:lineRule="auto"/>
        <w:jc w:val="both"/>
        <w:rPr>
          <w:rFonts w:ascii="Times New Roman" w:hAnsi="Times New Roman" w:cs="Times New Roman"/>
          <w:i/>
        </w:rPr>
      </w:pPr>
      <w:r w:rsidRPr="001A1D31">
        <w:rPr>
          <w:rFonts w:ascii="Times New Roman" w:hAnsi="Times New Roman" w:cs="Times New Roman"/>
          <w:i/>
        </w:rPr>
        <w:t xml:space="preserve">Az adatok módosításához, helyesbítéséhez és kiegészítéséhez való jog </w:t>
      </w:r>
    </w:p>
    <w:p w14:paraId="4255584B" w14:textId="77777777" w:rsidR="00896C0A" w:rsidRPr="001A1D31" w:rsidRDefault="00896C0A">
      <w:pPr>
        <w:spacing w:after="0" w:line="240" w:lineRule="auto"/>
        <w:jc w:val="both"/>
        <w:rPr>
          <w:rFonts w:ascii="Times New Roman" w:hAnsi="Times New Roman" w:cs="Times New Roman"/>
        </w:rPr>
      </w:pPr>
      <w:r w:rsidRPr="001A1D31">
        <w:rPr>
          <w:rFonts w:ascii="Times New Roman" w:hAnsi="Times New Roman" w:cs="Times New Roman"/>
        </w:rPr>
        <w:t>Az érintett az 1. pontban megadott elérhetőségen keresztül kérheti a rá vonatkozó pontatlan személyes adatainak módosítását (helyesbítését), illetve a hiányos személyes adatok kiegészítését. Adatkezelő a helyesbítésről értesíti az érintettet. Az értesítést mellőzi, ha ez az adatkezelés céljára való tekintettel az érintett jogos érdekét nem sérti.</w:t>
      </w:r>
    </w:p>
    <w:p w14:paraId="5FECB971" w14:textId="0302121B" w:rsidR="00896C0A" w:rsidRPr="001A1D31" w:rsidRDefault="00896C0A">
      <w:pPr>
        <w:spacing w:after="0" w:line="240" w:lineRule="auto"/>
        <w:jc w:val="both"/>
        <w:rPr>
          <w:rFonts w:ascii="Times New Roman" w:hAnsi="Times New Roman" w:cs="Times New Roman"/>
        </w:rPr>
      </w:pPr>
    </w:p>
    <w:p w14:paraId="17931BF0" w14:textId="44A28293" w:rsidR="00896C0A" w:rsidRPr="001A1D31" w:rsidRDefault="00896C0A">
      <w:pPr>
        <w:pStyle w:val="Listaszerbekezds"/>
        <w:numPr>
          <w:ilvl w:val="1"/>
          <w:numId w:val="46"/>
        </w:numPr>
        <w:spacing w:after="0" w:line="240" w:lineRule="auto"/>
        <w:jc w:val="both"/>
        <w:rPr>
          <w:rFonts w:ascii="Times New Roman" w:hAnsi="Times New Roman" w:cs="Times New Roman"/>
          <w:i/>
        </w:rPr>
      </w:pPr>
      <w:r w:rsidRPr="001A1D31">
        <w:rPr>
          <w:rFonts w:ascii="Times New Roman" w:hAnsi="Times New Roman" w:cs="Times New Roman"/>
          <w:i/>
        </w:rPr>
        <w:t>Az adatok törléséhez való jog („elfeledtetéshez való jog”)</w:t>
      </w:r>
    </w:p>
    <w:p w14:paraId="01A391A5" w14:textId="589F452D" w:rsidR="00896C0A" w:rsidRPr="001A1D31" w:rsidRDefault="00896C0A">
      <w:pPr>
        <w:spacing w:after="0" w:line="240" w:lineRule="auto"/>
        <w:jc w:val="both"/>
        <w:rPr>
          <w:rFonts w:ascii="Times New Roman" w:hAnsi="Times New Roman" w:cs="Times New Roman"/>
        </w:rPr>
      </w:pPr>
      <w:r w:rsidRPr="001A1D31">
        <w:rPr>
          <w:rFonts w:ascii="Times New Roman" w:hAnsi="Times New Roman" w:cs="Times New Roman"/>
        </w:rPr>
        <w:t xml:space="preserve">Az érintett kérheti a személyes adatainak törlését, ha az adatkezelés célja megszűnt, ha az érintett visszavonja hozzájárulását, ha azon adatok kezelése jogellenes, ha az adatok tárolásának meghatározott határideje lejárt, továbbá ha azt bíróság vagy hatóság elrendelte. Adatkezelő a személyes adatok törléséről értesíti az érintettet. Az Adatkezelő a személyes adatokat nem </w:t>
      </w:r>
      <w:proofErr w:type="spellStart"/>
      <w:r w:rsidRPr="001A1D31">
        <w:rPr>
          <w:rFonts w:ascii="Times New Roman" w:hAnsi="Times New Roman" w:cs="Times New Roman"/>
        </w:rPr>
        <w:t>törli</w:t>
      </w:r>
      <w:proofErr w:type="spellEnd"/>
      <w:r w:rsidRPr="001A1D31">
        <w:rPr>
          <w:rFonts w:ascii="Times New Roman" w:hAnsi="Times New Roman" w:cs="Times New Roman"/>
        </w:rPr>
        <w:t>, ha azok az Adatkezelőre vonatkozó jogszabályi kötelezettség teljesítéséhez, továbbá jogi igények előterjesztéséhez, érvényesítéséhez, illetve védelméhez szükségesek.</w:t>
      </w:r>
    </w:p>
    <w:p w14:paraId="58B29498" w14:textId="09710E20" w:rsidR="001C45B8" w:rsidRPr="001A1D31" w:rsidRDefault="001C45B8">
      <w:pPr>
        <w:spacing w:after="0" w:line="240" w:lineRule="auto"/>
        <w:jc w:val="both"/>
        <w:rPr>
          <w:rFonts w:ascii="Times New Roman" w:hAnsi="Times New Roman" w:cs="Times New Roman"/>
        </w:rPr>
      </w:pPr>
    </w:p>
    <w:p w14:paraId="3FDBF25D" w14:textId="19A7D18E" w:rsidR="00896C0A" w:rsidRPr="001A1D31" w:rsidRDefault="00896C0A">
      <w:pPr>
        <w:pStyle w:val="Listaszerbekezds"/>
        <w:numPr>
          <w:ilvl w:val="1"/>
          <w:numId w:val="46"/>
        </w:numPr>
        <w:spacing w:after="0" w:line="240" w:lineRule="auto"/>
        <w:jc w:val="both"/>
        <w:rPr>
          <w:rFonts w:ascii="Times New Roman" w:hAnsi="Times New Roman" w:cs="Times New Roman"/>
          <w:i/>
        </w:rPr>
      </w:pPr>
      <w:r w:rsidRPr="001A1D31">
        <w:rPr>
          <w:rFonts w:ascii="Times New Roman" w:hAnsi="Times New Roman" w:cs="Times New Roman"/>
          <w:i/>
        </w:rPr>
        <w:t>Az adatok kezelésének korlátozása</w:t>
      </w:r>
    </w:p>
    <w:p w14:paraId="73EDB86B" w14:textId="2EF3298B" w:rsidR="00896C0A" w:rsidRPr="001A1D31" w:rsidRDefault="00896C0A">
      <w:pPr>
        <w:spacing w:after="0" w:line="240" w:lineRule="auto"/>
        <w:jc w:val="both"/>
        <w:rPr>
          <w:rFonts w:ascii="Times New Roman" w:hAnsi="Times New Roman" w:cs="Times New Roman"/>
        </w:rPr>
      </w:pPr>
      <w:r w:rsidRPr="001A1D31">
        <w:rPr>
          <w:rFonts w:ascii="Times New Roman" w:hAnsi="Times New Roman" w:cs="Times New Roman"/>
        </w:rPr>
        <w:t xml:space="preserve">Az Adatkezelő bármely elérhetőségén kérheti, hogy a személyes adatainak kezelését az Adatkezelő korlátozza amennyiben: </w:t>
      </w:r>
    </w:p>
    <w:p w14:paraId="01C8CA86" w14:textId="77777777" w:rsidR="00896C0A" w:rsidRPr="001A1D31" w:rsidRDefault="00896C0A">
      <w:pPr>
        <w:spacing w:after="0" w:line="240" w:lineRule="auto"/>
        <w:jc w:val="both"/>
        <w:rPr>
          <w:rFonts w:ascii="Times New Roman" w:hAnsi="Times New Roman" w:cs="Times New Roman"/>
        </w:rPr>
      </w:pPr>
      <w:r w:rsidRPr="001A1D31">
        <w:rPr>
          <w:rFonts w:ascii="Times New Roman" w:hAnsi="Times New Roman" w:cs="Times New Roman"/>
        </w:rPr>
        <w:t xml:space="preserve">• </w:t>
      </w:r>
      <w:proofErr w:type="gramStart"/>
      <w:r w:rsidRPr="001A1D31">
        <w:rPr>
          <w:rFonts w:ascii="Times New Roman" w:hAnsi="Times New Roman" w:cs="Times New Roman"/>
        </w:rPr>
        <w:t>az</w:t>
      </w:r>
      <w:proofErr w:type="gramEnd"/>
      <w:r w:rsidRPr="001A1D31">
        <w:rPr>
          <w:rFonts w:ascii="Times New Roman" w:hAnsi="Times New Roman" w:cs="Times New Roman"/>
        </w:rPr>
        <w:t xml:space="preserve"> érintett vitatja a személyes adatok pontosságát (ez esetben a korlátozás arra az időtartamra vonatkozik, amíg az Adatkezelő ellenőrzi az adatok helyességét); </w:t>
      </w:r>
    </w:p>
    <w:p w14:paraId="0F0E2EA8" w14:textId="77777777" w:rsidR="00896C0A" w:rsidRPr="001A1D31" w:rsidRDefault="00896C0A">
      <w:pPr>
        <w:spacing w:after="0" w:line="240" w:lineRule="auto"/>
        <w:jc w:val="both"/>
        <w:rPr>
          <w:rFonts w:ascii="Times New Roman" w:hAnsi="Times New Roman" w:cs="Times New Roman"/>
        </w:rPr>
      </w:pPr>
      <w:r w:rsidRPr="001A1D31">
        <w:rPr>
          <w:rFonts w:ascii="Times New Roman" w:hAnsi="Times New Roman" w:cs="Times New Roman"/>
        </w:rPr>
        <w:t xml:space="preserve">• </w:t>
      </w:r>
      <w:proofErr w:type="gramStart"/>
      <w:r w:rsidRPr="001A1D31">
        <w:rPr>
          <w:rFonts w:ascii="Times New Roman" w:hAnsi="Times New Roman" w:cs="Times New Roman"/>
        </w:rPr>
        <w:t>az</w:t>
      </w:r>
      <w:proofErr w:type="gramEnd"/>
      <w:r w:rsidRPr="001A1D31">
        <w:rPr>
          <w:rFonts w:ascii="Times New Roman" w:hAnsi="Times New Roman" w:cs="Times New Roman"/>
        </w:rPr>
        <w:t xml:space="preserve"> adatkezelés jogellenes, de az érintett </w:t>
      </w:r>
      <w:proofErr w:type="spellStart"/>
      <w:r w:rsidRPr="001A1D31">
        <w:rPr>
          <w:rFonts w:ascii="Times New Roman" w:hAnsi="Times New Roman" w:cs="Times New Roman"/>
        </w:rPr>
        <w:t>ellenzi</w:t>
      </w:r>
      <w:proofErr w:type="spellEnd"/>
      <w:r w:rsidRPr="001A1D31">
        <w:rPr>
          <w:rFonts w:ascii="Times New Roman" w:hAnsi="Times New Roman" w:cs="Times New Roman"/>
        </w:rPr>
        <w:t xml:space="preserve"> az adatok törlését és kéri azok felhasználásának korlátozását; </w:t>
      </w:r>
    </w:p>
    <w:p w14:paraId="2E208A73" w14:textId="77777777" w:rsidR="00896C0A" w:rsidRPr="001A1D31" w:rsidRDefault="00896C0A">
      <w:pPr>
        <w:spacing w:after="0" w:line="240" w:lineRule="auto"/>
        <w:jc w:val="both"/>
        <w:rPr>
          <w:rFonts w:ascii="Times New Roman" w:hAnsi="Times New Roman" w:cs="Times New Roman"/>
        </w:rPr>
      </w:pPr>
      <w:r w:rsidRPr="001A1D31">
        <w:rPr>
          <w:rFonts w:ascii="Times New Roman" w:hAnsi="Times New Roman" w:cs="Times New Roman"/>
        </w:rPr>
        <w:t xml:space="preserve">• </w:t>
      </w:r>
      <w:proofErr w:type="gramStart"/>
      <w:r w:rsidRPr="001A1D31">
        <w:rPr>
          <w:rFonts w:ascii="Times New Roman" w:hAnsi="Times New Roman" w:cs="Times New Roman"/>
        </w:rPr>
        <w:t>az</w:t>
      </w:r>
      <w:proofErr w:type="gramEnd"/>
      <w:r w:rsidRPr="001A1D31">
        <w:rPr>
          <w:rFonts w:ascii="Times New Roman" w:hAnsi="Times New Roman" w:cs="Times New Roman"/>
        </w:rPr>
        <w:t xml:space="preserve"> adatkezelés célja megszűnt, de az érintettnek szüksége van azokra jogi igények előterjesztéséhez, érvényesítéséhez, védelméhez.</w:t>
      </w:r>
    </w:p>
    <w:p w14:paraId="316C16B9" w14:textId="77777777" w:rsidR="00896C0A" w:rsidRPr="001A1D31" w:rsidRDefault="00896C0A">
      <w:pPr>
        <w:spacing w:after="0" w:line="240" w:lineRule="auto"/>
        <w:jc w:val="both"/>
        <w:rPr>
          <w:rFonts w:ascii="Times New Roman" w:hAnsi="Times New Roman" w:cs="Times New Roman"/>
        </w:rPr>
      </w:pPr>
      <w:r w:rsidRPr="001A1D31">
        <w:rPr>
          <w:rFonts w:ascii="Times New Roman" w:hAnsi="Times New Roman" w:cs="Times New Roman"/>
        </w:rPr>
        <w:t xml:space="preserve">A korlátozás addig tart, amíg azt az érintett által megjelölt indok szükségessé teszi. Ebben az esetben a személyes adatokat – a tárolás kivételével – csak az érintett hozzájárulásával; vagy jogi igények előterjesztéséhez, érvényesítéséhez, védelméhez; vagy más természetes vagy jogi személy jogainak védelme érdekében; vagy fontos közérdekből kezeljük. Az Adatkezelő az érintett kérésére történt korlátozás feloldásáról az érintettet előzetesen tájékoztatja. </w:t>
      </w:r>
    </w:p>
    <w:p w14:paraId="2435BD08" w14:textId="77777777" w:rsidR="00AB523B" w:rsidRPr="001A1D31" w:rsidRDefault="00AB523B">
      <w:pPr>
        <w:spacing w:after="0" w:line="240" w:lineRule="auto"/>
        <w:jc w:val="both"/>
        <w:rPr>
          <w:rFonts w:ascii="Times New Roman" w:hAnsi="Times New Roman" w:cs="Times New Roman"/>
        </w:rPr>
      </w:pPr>
    </w:p>
    <w:p w14:paraId="671B36ED" w14:textId="77777777" w:rsidR="009A0FBD" w:rsidRPr="001A1D31" w:rsidRDefault="009A0FBD">
      <w:pPr>
        <w:pStyle w:val="Listaszerbekezds"/>
        <w:numPr>
          <w:ilvl w:val="1"/>
          <w:numId w:val="46"/>
        </w:numPr>
        <w:spacing w:after="0" w:line="240" w:lineRule="auto"/>
        <w:jc w:val="both"/>
        <w:rPr>
          <w:rFonts w:ascii="Times New Roman" w:hAnsi="Times New Roman" w:cs="Times New Roman"/>
          <w:i/>
        </w:rPr>
      </w:pPr>
      <w:r w:rsidRPr="001A1D31">
        <w:rPr>
          <w:rFonts w:ascii="Times New Roman" w:hAnsi="Times New Roman" w:cs="Times New Roman"/>
          <w:i/>
        </w:rPr>
        <w:t>Tiltakozáshoz való jog</w:t>
      </w:r>
    </w:p>
    <w:p w14:paraId="1A17083A" w14:textId="77777777" w:rsidR="009A0FBD" w:rsidRPr="001A1D31" w:rsidRDefault="009A0FBD">
      <w:pPr>
        <w:spacing w:after="0" w:line="240" w:lineRule="auto"/>
        <w:jc w:val="both"/>
        <w:rPr>
          <w:rFonts w:ascii="Times New Roman" w:hAnsi="Times New Roman" w:cs="Times New Roman"/>
        </w:rPr>
      </w:pPr>
      <w:r w:rsidRPr="001A1D31">
        <w:rPr>
          <w:rFonts w:ascii="Times New Roman" w:hAnsi="Times New Roman" w:cs="Times New Roman"/>
        </w:rPr>
        <w:t>Az érintett jogosult arra, hogy a saját helyzetével kapcsolatos okokból bármikor tiltakozzon személyes adatainak a GDPR 6. cikk (1) bekezdésének f) pontján alapuló kezelése ellen. Ebben az esetben az adatkezelő a személyes adatokat nem kezeli tovább, kivéve, ha az adatkezelést olyan kényszerítő erejű jogos okok indokolják, amelyek elsőbbséget élveznek az érintett érdekeivel, jogaival és szabadságaival szemben, vagy amelyek jogi igények előterjesztéséhez, érvényesítéséhez vagy védelméhez kapcsolódnak. Amennyiben az érintett a jelen adatkezelési tájékoztatóban foglalt adatkezeléssel szemben tiltakozik, úgy az Adatkezelő minden esetben egyedileg bírálja el az érintett kérelmét.</w:t>
      </w:r>
    </w:p>
    <w:p w14:paraId="68282C15" w14:textId="0C229739" w:rsidR="00221032" w:rsidRPr="001A1D31" w:rsidRDefault="00221032">
      <w:pPr>
        <w:spacing w:after="0" w:line="240" w:lineRule="auto"/>
        <w:jc w:val="both"/>
        <w:rPr>
          <w:rFonts w:ascii="Times New Roman" w:hAnsi="Times New Roman" w:cs="Times New Roman"/>
          <w:i/>
        </w:rPr>
      </w:pPr>
    </w:p>
    <w:p w14:paraId="5B6AD56D" w14:textId="2B608686" w:rsidR="00896C0A" w:rsidRPr="001A1D31" w:rsidRDefault="00896C0A">
      <w:pPr>
        <w:pStyle w:val="Listaszerbekezds"/>
        <w:numPr>
          <w:ilvl w:val="1"/>
          <w:numId w:val="46"/>
        </w:numPr>
        <w:spacing w:after="0" w:line="240" w:lineRule="auto"/>
        <w:jc w:val="both"/>
        <w:rPr>
          <w:rFonts w:ascii="Times New Roman" w:hAnsi="Times New Roman" w:cs="Times New Roman"/>
          <w:i/>
        </w:rPr>
      </w:pPr>
      <w:r w:rsidRPr="001A1D31">
        <w:rPr>
          <w:rFonts w:ascii="Times New Roman" w:hAnsi="Times New Roman" w:cs="Times New Roman"/>
          <w:i/>
        </w:rPr>
        <w:t xml:space="preserve">Jogorvoslati lehetőségek </w:t>
      </w:r>
    </w:p>
    <w:p w14:paraId="2C8AAB0A" w14:textId="6C6CE29F" w:rsidR="00896C0A" w:rsidRPr="001A1D31" w:rsidRDefault="00896C0A">
      <w:pPr>
        <w:spacing w:after="0" w:line="240" w:lineRule="auto"/>
        <w:jc w:val="both"/>
        <w:rPr>
          <w:rFonts w:ascii="Times New Roman" w:hAnsi="Times New Roman" w:cs="Times New Roman"/>
        </w:rPr>
      </w:pPr>
      <w:r w:rsidRPr="001A1D31">
        <w:rPr>
          <w:rFonts w:ascii="Times New Roman" w:hAnsi="Times New Roman" w:cs="Times New Roman"/>
        </w:rPr>
        <w:t xml:space="preserve">Amennyiben az Adatkezelési tájékoztatóban foglaltakon kívül további </w:t>
      </w:r>
      <w:proofErr w:type="gramStart"/>
      <w:r w:rsidRPr="001A1D31">
        <w:rPr>
          <w:rFonts w:ascii="Times New Roman" w:hAnsi="Times New Roman" w:cs="Times New Roman"/>
        </w:rPr>
        <w:t>információra</w:t>
      </w:r>
      <w:proofErr w:type="gramEnd"/>
      <w:r w:rsidRPr="001A1D31">
        <w:rPr>
          <w:rFonts w:ascii="Times New Roman" w:hAnsi="Times New Roman" w:cs="Times New Roman"/>
        </w:rPr>
        <w:t xml:space="preserve"> van szüksége, akkor az 1. pontban megadott elérhetőségen keresztül kérhet tájékoztatás. Ha az érintettnek a személyes adatai kezelésével kapcsolatban észrevétele, kifogása van, vagy az adatai kezeléséről tájékoztatást szeretne kérni, akkor azt az adatvédelmi tisztviselőnél az </w:t>
      </w:r>
      <w:hyperlink r:id="rId9" w:history="1">
        <w:r w:rsidR="00835E7C" w:rsidRPr="001A1D31">
          <w:rPr>
            <w:rStyle w:val="Hiperhivatkozs"/>
            <w:rFonts w:ascii="Times New Roman" w:hAnsi="Times New Roman"/>
          </w:rPr>
          <w:t>adatvedelem.mav@mavcsoport.hu</w:t>
        </w:r>
      </w:hyperlink>
      <w:r w:rsidRPr="001A1D31">
        <w:rPr>
          <w:rFonts w:ascii="Times New Roman" w:hAnsi="Times New Roman" w:cs="Times New Roman"/>
        </w:rPr>
        <w:t xml:space="preserve"> elérhetőségen teheti meg.</w:t>
      </w:r>
    </w:p>
    <w:p w14:paraId="5ED05C72" w14:textId="77777777" w:rsidR="00896C0A" w:rsidRPr="001A1D31" w:rsidRDefault="00896C0A">
      <w:pPr>
        <w:spacing w:after="0" w:line="240" w:lineRule="auto"/>
        <w:jc w:val="both"/>
        <w:rPr>
          <w:rFonts w:ascii="Times New Roman" w:hAnsi="Times New Roman" w:cs="Times New Roman"/>
        </w:rPr>
      </w:pPr>
      <w:r w:rsidRPr="002840CA">
        <w:rPr>
          <w:rFonts w:ascii="Times New Roman" w:hAnsi="Times New Roman" w:cs="Times New Roman"/>
        </w:rPr>
        <w:t xml:space="preserve">Jogainak megsértése esetén az érintett, vagy amennyiben az Adatkezelő döntésével nem ért egyet panasszal a Nemzeti Adatvédelmi és Információszabadság Hatóságnál a </w:t>
      </w:r>
      <w:hyperlink r:id="rId10" w:history="1">
        <w:r w:rsidRPr="001A1D31">
          <w:rPr>
            <w:rFonts w:ascii="Times New Roman" w:hAnsi="Times New Roman" w:cs="Times New Roman"/>
            <w:color w:val="0563C1" w:themeColor="hyperlink"/>
            <w:u w:val="single"/>
          </w:rPr>
          <w:t>www.naih.hu</w:t>
        </w:r>
      </w:hyperlink>
      <w:r w:rsidRPr="001A1D31">
        <w:rPr>
          <w:rFonts w:ascii="Times New Roman" w:hAnsi="Times New Roman" w:cs="Times New Roman"/>
        </w:rPr>
        <w:t xml:space="preserve"> oldalon található elérhetőségek egyikén élhet.</w:t>
      </w:r>
    </w:p>
    <w:p w14:paraId="7A777BFE" w14:textId="77777777" w:rsidR="00896C0A" w:rsidRPr="002840CA" w:rsidRDefault="00896C0A">
      <w:pPr>
        <w:spacing w:after="0" w:line="240" w:lineRule="auto"/>
        <w:jc w:val="both"/>
        <w:rPr>
          <w:rFonts w:ascii="Times New Roman" w:hAnsi="Times New Roman" w:cs="Times New Roman"/>
        </w:rPr>
      </w:pPr>
      <w:r w:rsidRPr="002840CA">
        <w:rPr>
          <w:rFonts w:ascii="Times New Roman" w:hAnsi="Times New Roman" w:cs="Times New Roman"/>
        </w:rPr>
        <w:t xml:space="preserve">Jogainak megsértése esetén, vagy amennyiben az Adatkezelő döntésével nem ért egyet, úgy az érintett közvetlenül is fordulhat jogorvoslatért az Adatkezelővel szemben, amely kérelmet az Adatkezelő székhelye szerinti vagy a lakóhelye illetve tartózkodási helye szerinti bírósághoz kell benyújtania. A bíróság az ügyben soron kívül jár el. </w:t>
      </w:r>
    </w:p>
    <w:p w14:paraId="10AE8814" w14:textId="77777777" w:rsidR="009A0FBD" w:rsidRPr="002840CA" w:rsidRDefault="009A0FBD">
      <w:pPr>
        <w:spacing w:after="0" w:line="240" w:lineRule="auto"/>
        <w:jc w:val="both"/>
        <w:rPr>
          <w:rFonts w:ascii="Times New Roman" w:hAnsi="Times New Roman" w:cs="Times New Roman"/>
        </w:rPr>
      </w:pPr>
    </w:p>
    <w:p w14:paraId="349BF234" w14:textId="5BBFCB79" w:rsidR="00896C0A" w:rsidRPr="002840CA" w:rsidRDefault="00896C0A" w:rsidP="000C6EA3">
      <w:pPr>
        <w:pStyle w:val="Listaszerbekezds"/>
        <w:numPr>
          <w:ilvl w:val="0"/>
          <w:numId w:val="47"/>
        </w:numPr>
        <w:spacing w:after="0" w:line="240" w:lineRule="auto"/>
        <w:ind w:left="0" w:firstLine="0"/>
        <w:rPr>
          <w:rFonts w:ascii="Times New Roman" w:hAnsi="Times New Roman" w:cs="Times New Roman"/>
          <w:b/>
          <w:bCs/>
          <w:i/>
          <w:iCs/>
        </w:rPr>
      </w:pPr>
      <w:r w:rsidRPr="002840CA">
        <w:rPr>
          <w:rFonts w:ascii="Times New Roman" w:hAnsi="Times New Roman" w:cs="Times New Roman"/>
          <w:b/>
          <w:bCs/>
          <w:i/>
          <w:iCs/>
        </w:rPr>
        <w:t>Releváns jogszabályok</w:t>
      </w:r>
    </w:p>
    <w:p w14:paraId="73FE1DB2" w14:textId="77777777" w:rsidR="00AB523B" w:rsidRPr="002840CA" w:rsidRDefault="00AB523B">
      <w:pPr>
        <w:spacing w:after="0" w:line="240" w:lineRule="auto"/>
        <w:contextualSpacing/>
        <w:rPr>
          <w:rFonts w:ascii="Times New Roman" w:hAnsi="Times New Roman" w:cs="Times New Roman"/>
          <w:b/>
          <w:bCs/>
          <w:i/>
          <w:iCs/>
        </w:rPr>
      </w:pPr>
    </w:p>
    <w:p w14:paraId="5DA79459" w14:textId="77777777" w:rsidR="00896C0A" w:rsidRPr="001A1D31" w:rsidRDefault="00896C0A" w:rsidP="000C6EA3">
      <w:pPr>
        <w:numPr>
          <w:ilvl w:val="0"/>
          <w:numId w:val="43"/>
        </w:numPr>
        <w:spacing w:after="0" w:line="240" w:lineRule="auto"/>
        <w:ind w:left="0" w:firstLine="0"/>
        <w:contextualSpacing/>
        <w:jc w:val="both"/>
        <w:rPr>
          <w:rFonts w:ascii="Times New Roman" w:hAnsi="Times New Roman" w:cs="Times New Roman"/>
        </w:rPr>
      </w:pPr>
      <w:r w:rsidRPr="001A1D31">
        <w:rPr>
          <w:rFonts w:ascii="Times New Roman" w:hAnsi="Times New Roman" w:cs="Times New Roman"/>
        </w:rPr>
        <w:t>Az Európai Parlament és a Tanács (EU) 2016/679 rendelete a természetes személyeknek a személyes adatok kezelése tekintetében történő védelméről és az ilyen adatok szabad áramlásáról, valamint a 95/46/EK irányelv hatályon kívül helyezéséről (általános adatvédelmi rendelet vagy GDPR);</w:t>
      </w:r>
    </w:p>
    <w:p w14:paraId="00F303E9" w14:textId="77777777" w:rsidR="00896C0A" w:rsidRPr="001A1D31" w:rsidRDefault="00896C0A" w:rsidP="000C6EA3">
      <w:pPr>
        <w:numPr>
          <w:ilvl w:val="0"/>
          <w:numId w:val="43"/>
        </w:numPr>
        <w:spacing w:after="0" w:line="240" w:lineRule="auto"/>
        <w:ind w:left="0" w:firstLine="0"/>
        <w:contextualSpacing/>
        <w:jc w:val="both"/>
        <w:rPr>
          <w:rFonts w:ascii="Times New Roman" w:hAnsi="Times New Roman" w:cs="Times New Roman"/>
        </w:rPr>
      </w:pPr>
      <w:r w:rsidRPr="001A1D31">
        <w:rPr>
          <w:rFonts w:ascii="Times New Roman" w:hAnsi="Times New Roman" w:cs="Times New Roman"/>
        </w:rPr>
        <w:t xml:space="preserve">Az </w:t>
      </w:r>
      <w:proofErr w:type="gramStart"/>
      <w:r w:rsidRPr="001A1D31">
        <w:rPr>
          <w:rFonts w:ascii="Times New Roman" w:hAnsi="Times New Roman" w:cs="Times New Roman"/>
        </w:rPr>
        <w:t>információs</w:t>
      </w:r>
      <w:proofErr w:type="gramEnd"/>
      <w:r w:rsidRPr="001A1D31">
        <w:rPr>
          <w:rFonts w:ascii="Times New Roman" w:hAnsi="Times New Roman" w:cs="Times New Roman"/>
        </w:rPr>
        <w:t xml:space="preserve"> önrendelkezési jogról és az információszabadságról szóló 2011. évi CXII. törvény (</w:t>
      </w:r>
      <w:proofErr w:type="spellStart"/>
      <w:r w:rsidRPr="001A1D31">
        <w:rPr>
          <w:rFonts w:ascii="Times New Roman" w:hAnsi="Times New Roman" w:cs="Times New Roman"/>
        </w:rPr>
        <w:t>Infotv</w:t>
      </w:r>
      <w:proofErr w:type="spellEnd"/>
      <w:r w:rsidRPr="001A1D31">
        <w:rPr>
          <w:rFonts w:ascii="Times New Roman" w:hAnsi="Times New Roman" w:cs="Times New Roman"/>
        </w:rPr>
        <w:t>.);</w:t>
      </w:r>
    </w:p>
    <w:p w14:paraId="05E9B280" w14:textId="77777777" w:rsidR="00896C0A" w:rsidRPr="001A1D31" w:rsidRDefault="00896C0A" w:rsidP="000C6EA3">
      <w:pPr>
        <w:numPr>
          <w:ilvl w:val="0"/>
          <w:numId w:val="43"/>
        </w:numPr>
        <w:spacing w:after="0" w:line="240" w:lineRule="auto"/>
        <w:ind w:left="0" w:firstLine="0"/>
        <w:contextualSpacing/>
        <w:jc w:val="both"/>
        <w:rPr>
          <w:rFonts w:ascii="Times New Roman" w:hAnsi="Times New Roman" w:cs="Times New Roman"/>
        </w:rPr>
      </w:pPr>
      <w:r w:rsidRPr="001A1D31">
        <w:rPr>
          <w:rFonts w:ascii="Times New Roman" w:hAnsi="Times New Roman" w:cs="Times New Roman"/>
        </w:rPr>
        <w:t>A Polgári Törvénykönyvről szóló 2013. évi V. törvény (Ptk.).</w:t>
      </w:r>
    </w:p>
    <w:p w14:paraId="71719C75" w14:textId="77777777" w:rsidR="00896C0A" w:rsidRPr="001A1D31" w:rsidRDefault="00896C0A">
      <w:pPr>
        <w:spacing w:after="0" w:line="240" w:lineRule="auto"/>
        <w:jc w:val="both"/>
        <w:rPr>
          <w:rFonts w:ascii="Times New Roman" w:hAnsi="Times New Roman" w:cs="Times New Roman"/>
        </w:rPr>
      </w:pPr>
    </w:p>
    <w:p w14:paraId="2E8C368A" w14:textId="0BFBAA53" w:rsidR="00896C0A" w:rsidRPr="001A1D31" w:rsidRDefault="00D51FCC">
      <w:pPr>
        <w:spacing w:after="0" w:line="240" w:lineRule="auto"/>
        <w:jc w:val="both"/>
        <w:rPr>
          <w:rFonts w:ascii="Times New Roman" w:hAnsi="Times New Roman" w:cs="Times New Roman"/>
        </w:rPr>
      </w:pPr>
      <w:r w:rsidRPr="001A1D31">
        <w:rPr>
          <w:rFonts w:ascii="Times New Roman" w:hAnsi="Times New Roman" w:cs="Times New Roman"/>
        </w:rPr>
        <w:t xml:space="preserve">Kiadás </w:t>
      </w:r>
      <w:proofErr w:type="gramStart"/>
      <w:r w:rsidRPr="001A1D31">
        <w:rPr>
          <w:rFonts w:ascii="Times New Roman" w:hAnsi="Times New Roman" w:cs="Times New Roman"/>
        </w:rPr>
        <w:t>dátuma</w:t>
      </w:r>
      <w:proofErr w:type="gramEnd"/>
      <w:r w:rsidRPr="001A1D31">
        <w:rPr>
          <w:rFonts w:ascii="Times New Roman" w:hAnsi="Times New Roman" w:cs="Times New Roman"/>
        </w:rPr>
        <w:t xml:space="preserve">: Budapest, 2026. </w:t>
      </w:r>
      <w:r w:rsidR="009A0FBD" w:rsidRPr="001A1D31">
        <w:rPr>
          <w:rFonts w:ascii="Times New Roman" w:hAnsi="Times New Roman" w:cs="Times New Roman"/>
        </w:rPr>
        <w:t>május 28.</w:t>
      </w:r>
    </w:p>
    <w:p w14:paraId="5415144A" w14:textId="77777777" w:rsidR="00896C0A" w:rsidRPr="001A1D31" w:rsidRDefault="00896C0A">
      <w:pPr>
        <w:spacing w:after="0" w:line="240" w:lineRule="auto"/>
        <w:jc w:val="both"/>
        <w:rPr>
          <w:rFonts w:ascii="Times New Roman" w:hAnsi="Times New Roman" w:cs="Times New Roman"/>
        </w:rPr>
      </w:pPr>
    </w:p>
    <w:p w14:paraId="47B831A6" w14:textId="77777777" w:rsidR="00896C0A" w:rsidRPr="001A1D31" w:rsidRDefault="00896C0A">
      <w:pPr>
        <w:spacing w:after="0" w:line="240" w:lineRule="auto"/>
        <w:jc w:val="center"/>
        <w:rPr>
          <w:rFonts w:ascii="Times New Roman" w:hAnsi="Times New Roman" w:cs="Times New Roman"/>
          <w:b/>
        </w:rPr>
      </w:pPr>
      <w:r w:rsidRPr="001A1D31">
        <w:rPr>
          <w:rFonts w:ascii="Times New Roman" w:hAnsi="Times New Roman" w:cs="Times New Roman"/>
          <w:b/>
        </w:rPr>
        <w:t>MÁV Zrt.</w:t>
      </w:r>
    </w:p>
    <w:p w14:paraId="0055942F" w14:textId="77777777" w:rsidR="00896C0A" w:rsidRPr="003E3E0C" w:rsidRDefault="00896C0A">
      <w:pPr>
        <w:spacing w:after="0" w:line="240" w:lineRule="auto"/>
        <w:jc w:val="center"/>
        <w:rPr>
          <w:rFonts w:ascii="Times New Roman" w:hAnsi="Times New Roman" w:cs="Times New Roman"/>
          <w:b/>
        </w:rPr>
      </w:pPr>
      <w:r w:rsidRPr="001A1D31">
        <w:rPr>
          <w:rFonts w:ascii="Times New Roman" w:hAnsi="Times New Roman" w:cs="Times New Roman"/>
          <w:b/>
        </w:rPr>
        <w:t>Adatkezelő</w:t>
      </w:r>
    </w:p>
    <w:sectPr w:rsidR="00896C0A" w:rsidRPr="003E3E0C" w:rsidSect="004E3487">
      <w:headerReference w:type="default" r:id="rId11"/>
      <w:footerReference w:type="default" r:id="rId12"/>
      <w:type w:val="continuous"/>
      <w:pgSz w:w="11906" w:h="16838" w:code="9"/>
      <w:pgMar w:top="0" w:right="1418" w:bottom="1418" w:left="1418" w:header="709"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77D91" w14:textId="77777777" w:rsidR="005075EB" w:rsidRDefault="005075EB" w:rsidP="00764B57">
      <w:pPr>
        <w:spacing w:after="0" w:line="240" w:lineRule="auto"/>
      </w:pPr>
      <w:r>
        <w:separator/>
      </w:r>
    </w:p>
  </w:endnote>
  <w:endnote w:type="continuationSeparator" w:id="0">
    <w:p w14:paraId="3F126DD2" w14:textId="77777777" w:rsidR="005075EB" w:rsidRDefault="005075EB" w:rsidP="00764B57">
      <w:pPr>
        <w:spacing w:after="0" w:line="240" w:lineRule="auto"/>
      </w:pPr>
      <w:r>
        <w:continuationSeparator/>
      </w:r>
    </w:p>
  </w:endnote>
  <w:endnote w:type="continuationNotice" w:id="1">
    <w:p w14:paraId="0084AB75" w14:textId="77777777" w:rsidR="005075EB" w:rsidRDefault="00507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103742"/>
      <w:docPartObj>
        <w:docPartGallery w:val="Page Numbers (Bottom of Page)"/>
        <w:docPartUnique/>
      </w:docPartObj>
    </w:sdtPr>
    <w:sdtEndPr/>
    <w:sdtContent>
      <w:p w14:paraId="3B14665C" w14:textId="7BC02A1A" w:rsidR="00152CB3" w:rsidRDefault="00152CB3">
        <w:pPr>
          <w:pStyle w:val="llb"/>
          <w:jc w:val="right"/>
        </w:pPr>
        <w:r w:rsidRPr="00B952D9">
          <w:rPr>
            <w:rFonts w:ascii="Times New Roman" w:hAnsi="Times New Roman" w:cs="Times New Roman"/>
            <w:sz w:val="20"/>
            <w:szCs w:val="20"/>
          </w:rPr>
          <w:fldChar w:fldCharType="begin"/>
        </w:r>
        <w:r w:rsidRPr="00B952D9">
          <w:rPr>
            <w:rFonts w:ascii="Times New Roman" w:hAnsi="Times New Roman" w:cs="Times New Roman"/>
            <w:sz w:val="20"/>
            <w:szCs w:val="20"/>
          </w:rPr>
          <w:instrText>PAGE   \* MERGEFORMAT</w:instrText>
        </w:r>
        <w:r w:rsidRPr="00B952D9">
          <w:rPr>
            <w:rFonts w:ascii="Times New Roman" w:hAnsi="Times New Roman" w:cs="Times New Roman"/>
            <w:sz w:val="20"/>
            <w:szCs w:val="20"/>
          </w:rPr>
          <w:fldChar w:fldCharType="separate"/>
        </w:r>
        <w:r w:rsidR="00FC5508">
          <w:rPr>
            <w:rFonts w:ascii="Times New Roman" w:hAnsi="Times New Roman" w:cs="Times New Roman"/>
            <w:noProof/>
            <w:sz w:val="20"/>
            <w:szCs w:val="20"/>
          </w:rPr>
          <w:t>4</w:t>
        </w:r>
        <w:r w:rsidRPr="00B952D9">
          <w:rPr>
            <w:rFonts w:ascii="Times New Roman" w:hAnsi="Times New Roman" w:cs="Times New Roman"/>
            <w:sz w:val="20"/>
            <w:szCs w:val="20"/>
          </w:rPr>
          <w:fldChar w:fldCharType="end"/>
        </w:r>
      </w:p>
    </w:sdtContent>
  </w:sdt>
  <w:p w14:paraId="18A7A43A" w14:textId="77777777" w:rsidR="00152CB3" w:rsidRDefault="00152CB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77C23" w14:textId="77777777" w:rsidR="005075EB" w:rsidRDefault="005075EB" w:rsidP="00764B57">
      <w:pPr>
        <w:spacing w:after="0" w:line="240" w:lineRule="auto"/>
      </w:pPr>
      <w:r>
        <w:separator/>
      </w:r>
    </w:p>
  </w:footnote>
  <w:footnote w:type="continuationSeparator" w:id="0">
    <w:p w14:paraId="30EEBF5D" w14:textId="77777777" w:rsidR="005075EB" w:rsidRDefault="005075EB" w:rsidP="00764B57">
      <w:pPr>
        <w:spacing w:after="0" w:line="240" w:lineRule="auto"/>
      </w:pPr>
      <w:r>
        <w:continuationSeparator/>
      </w:r>
    </w:p>
  </w:footnote>
  <w:footnote w:type="continuationNotice" w:id="1">
    <w:p w14:paraId="1D5505FD" w14:textId="77777777" w:rsidR="005075EB" w:rsidRDefault="00507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DAFDD" w14:textId="77777777" w:rsidR="00152CB3" w:rsidRDefault="00152CB3">
    <w:pPr>
      <w:pStyle w:val="lfej"/>
      <w:jc w:val="right"/>
    </w:pPr>
  </w:p>
  <w:p w14:paraId="62E09BD5" w14:textId="77777777" w:rsidR="00152CB3" w:rsidRPr="00216150" w:rsidRDefault="00152CB3" w:rsidP="00B85C1B">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1"/>
    <w:multiLevelType w:val="multilevel"/>
    <w:tmpl w:val="00000021"/>
    <w:name w:val="WW8Num35"/>
    <w:lvl w:ilvl="0">
      <w:start w:val="1"/>
      <w:numFmt w:val="bullet"/>
      <w:lvlText w:val="●"/>
      <w:lvlJc w:val="left"/>
      <w:pPr>
        <w:tabs>
          <w:tab w:val="num" w:pos="720"/>
        </w:tabs>
        <w:ind w:left="720" w:hanging="360"/>
      </w:pPr>
      <w:rPr>
        <w:rFonts w:ascii="StarSymbol" w:hAnsi="StarSymbol"/>
        <w:sz w:val="16"/>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sz w:val="16"/>
      </w:rPr>
    </w:lvl>
    <w:lvl w:ilvl="3">
      <w:start w:val="1"/>
      <w:numFmt w:val="bullet"/>
      <w:lvlText w:val="●"/>
      <w:lvlJc w:val="left"/>
      <w:pPr>
        <w:tabs>
          <w:tab w:val="num" w:pos="1800"/>
        </w:tabs>
        <w:ind w:left="1800" w:hanging="360"/>
      </w:pPr>
      <w:rPr>
        <w:rFonts w:ascii="StarSymbol" w:hAnsi="StarSymbol"/>
        <w:sz w:val="16"/>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sz w:val="16"/>
      </w:rPr>
    </w:lvl>
    <w:lvl w:ilvl="6">
      <w:start w:val="1"/>
      <w:numFmt w:val="bullet"/>
      <w:lvlText w:val="●"/>
      <w:lvlJc w:val="left"/>
      <w:pPr>
        <w:tabs>
          <w:tab w:val="num" w:pos="2880"/>
        </w:tabs>
        <w:ind w:left="2880" w:hanging="360"/>
      </w:pPr>
      <w:rPr>
        <w:rFonts w:ascii="StarSymbol" w:hAnsi="StarSymbol"/>
        <w:sz w:val="16"/>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sz w:val="16"/>
      </w:rPr>
    </w:lvl>
  </w:abstractNum>
  <w:abstractNum w:abstractNumId="1" w15:restartNumberingAfterBreak="0">
    <w:nsid w:val="00BE39EF"/>
    <w:multiLevelType w:val="hybridMultilevel"/>
    <w:tmpl w:val="E570BDE2"/>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2B63E6B"/>
    <w:multiLevelType w:val="multilevel"/>
    <w:tmpl w:val="CB54F5CA"/>
    <w:lvl w:ilvl="0">
      <w:start w:val="1"/>
      <w:numFmt w:val="decimal"/>
      <w:lvlText w:val="%1."/>
      <w:lvlJc w:val="left"/>
      <w:pPr>
        <w:ind w:left="1080" w:hanging="720"/>
      </w:pPr>
      <w:rPr>
        <w:rFonts w:hint="default"/>
        <w:i w:val="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70447C1"/>
    <w:multiLevelType w:val="hybridMultilevel"/>
    <w:tmpl w:val="FC1EB11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772608F"/>
    <w:multiLevelType w:val="hybridMultilevel"/>
    <w:tmpl w:val="9D9292D8"/>
    <w:lvl w:ilvl="0" w:tplc="3D30ABD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077534C2"/>
    <w:multiLevelType w:val="hybridMultilevel"/>
    <w:tmpl w:val="6246788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CF005D7"/>
    <w:multiLevelType w:val="hybridMultilevel"/>
    <w:tmpl w:val="C902F2C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8FD8D6CA">
      <w:start w:val="1"/>
      <w:numFmt w:val="decimal"/>
      <w:lvlText w:val="%4."/>
      <w:lvlJc w:val="left"/>
      <w:pPr>
        <w:ind w:left="2880" w:hanging="360"/>
      </w:pPr>
      <w:rPr>
        <w:b/>
      </w:rPr>
    </w:lvl>
    <w:lvl w:ilvl="4" w:tplc="51CE9E60">
      <w:numFmt w:val="bullet"/>
      <w:lvlText w:val="-"/>
      <w:lvlJc w:val="left"/>
      <w:pPr>
        <w:ind w:left="3940" w:hanging="700"/>
      </w:pPr>
      <w:rPr>
        <w:rFonts w:ascii="Times New Roman" w:eastAsiaTheme="minorHAnsi" w:hAnsi="Times New Roman" w:cs="Times New Roman" w:hint="default"/>
      </w:r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F672084"/>
    <w:multiLevelType w:val="hybridMultilevel"/>
    <w:tmpl w:val="EA3A6D2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FB00177"/>
    <w:multiLevelType w:val="hybridMultilevel"/>
    <w:tmpl w:val="3336F906"/>
    <w:lvl w:ilvl="0" w:tplc="F8D46AF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10F1591"/>
    <w:multiLevelType w:val="hybridMultilevel"/>
    <w:tmpl w:val="79EE44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70B25C0"/>
    <w:multiLevelType w:val="hybridMultilevel"/>
    <w:tmpl w:val="064E3C56"/>
    <w:lvl w:ilvl="0" w:tplc="DF8EE37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B030347"/>
    <w:multiLevelType w:val="hybridMultilevel"/>
    <w:tmpl w:val="D9308EC6"/>
    <w:lvl w:ilvl="0" w:tplc="040E0005">
      <w:start w:val="1"/>
      <w:numFmt w:val="bullet"/>
      <w:lvlText w:val=""/>
      <w:lvlJc w:val="left"/>
      <w:pPr>
        <w:ind w:left="1440" w:hanging="360"/>
      </w:pPr>
      <w:rPr>
        <w:rFonts w:ascii="Wingdings" w:hAnsi="Wingdings"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5">
      <w:start w:val="1"/>
      <w:numFmt w:val="bullet"/>
      <w:lvlText w:val=""/>
      <w:lvlJc w:val="left"/>
      <w:pPr>
        <w:ind w:left="4320" w:hanging="360"/>
      </w:pPr>
      <w:rPr>
        <w:rFonts w:ascii="Wingdings" w:hAnsi="Wingdings"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15:restartNumberingAfterBreak="0">
    <w:nsid w:val="1B455450"/>
    <w:multiLevelType w:val="multilevel"/>
    <w:tmpl w:val="92707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8F733F"/>
    <w:multiLevelType w:val="hybridMultilevel"/>
    <w:tmpl w:val="14E26F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DDA783F"/>
    <w:multiLevelType w:val="multilevel"/>
    <w:tmpl w:val="CD9C4DBA"/>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230F1CCD"/>
    <w:multiLevelType w:val="hybridMultilevel"/>
    <w:tmpl w:val="3EBAB10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4980A31"/>
    <w:multiLevelType w:val="hybridMultilevel"/>
    <w:tmpl w:val="EAFA3A72"/>
    <w:lvl w:ilvl="0" w:tplc="612AEB70">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7" w15:restartNumberingAfterBreak="0">
    <w:nsid w:val="25224928"/>
    <w:multiLevelType w:val="hybridMultilevel"/>
    <w:tmpl w:val="D6D0A174"/>
    <w:lvl w:ilvl="0" w:tplc="FC6ECC28">
      <w:start w:val="1"/>
      <w:numFmt w:val="lowerLetter"/>
      <w:lvlText w:val="%1)"/>
      <w:lvlJc w:val="left"/>
      <w:pPr>
        <w:ind w:left="395" w:hanging="360"/>
      </w:pPr>
      <w:rPr>
        <w:rFonts w:hint="default"/>
      </w:rPr>
    </w:lvl>
    <w:lvl w:ilvl="1" w:tplc="040E0019" w:tentative="1">
      <w:start w:val="1"/>
      <w:numFmt w:val="lowerLetter"/>
      <w:lvlText w:val="%2."/>
      <w:lvlJc w:val="left"/>
      <w:pPr>
        <w:ind w:left="1115" w:hanging="360"/>
      </w:pPr>
    </w:lvl>
    <w:lvl w:ilvl="2" w:tplc="040E001B" w:tentative="1">
      <w:start w:val="1"/>
      <w:numFmt w:val="lowerRoman"/>
      <w:lvlText w:val="%3."/>
      <w:lvlJc w:val="right"/>
      <w:pPr>
        <w:ind w:left="1835" w:hanging="180"/>
      </w:pPr>
    </w:lvl>
    <w:lvl w:ilvl="3" w:tplc="040E000F" w:tentative="1">
      <w:start w:val="1"/>
      <w:numFmt w:val="decimal"/>
      <w:lvlText w:val="%4."/>
      <w:lvlJc w:val="left"/>
      <w:pPr>
        <w:ind w:left="2555" w:hanging="360"/>
      </w:pPr>
    </w:lvl>
    <w:lvl w:ilvl="4" w:tplc="040E0019" w:tentative="1">
      <w:start w:val="1"/>
      <w:numFmt w:val="lowerLetter"/>
      <w:lvlText w:val="%5."/>
      <w:lvlJc w:val="left"/>
      <w:pPr>
        <w:ind w:left="3275" w:hanging="360"/>
      </w:pPr>
    </w:lvl>
    <w:lvl w:ilvl="5" w:tplc="040E001B" w:tentative="1">
      <w:start w:val="1"/>
      <w:numFmt w:val="lowerRoman"/>
      <w:lvlText w:val="%6."/>
      <w:lvlJc w:val="right"/>
      <w:pPr>
        <w:ind w:left="3995" w:hanging="180"/>
      </w:pPr>
    </w:lvl>
    <w:lvl w:ilvl="6" w:tplc="040E000F" w:tentative="1">
      <w:start w:val="1"/>
      <w:numFmt w:val="decimal"/>
      <w:lvlText w:val="%7."/>
      <w:lvlJc w:val="left"/>
      <w:pPr>
        <w:ind w:left="4715" w:hanging="360"/>
      </w:pPr>
    </w:lvl>
    <w:lvl w:ilvl="7" w:tplc="040E0019" w:tentative="1">
      <w:start w:val="1"/>
      <w:numFmt w:val="lowerLetter"/>
      <w:lvlText w:val="%8."/>
      <w:lvlJc w:val="left"/>
      <w:pPr>
        <w:ind w:left="5435" w:hanging="360"/>
      </w:pPr>
    </w:lvl>
    <w:lvl w:ilvl="8" w:tplc="040E001B" w:tentative="1">
      <w:start w:val="1"/>
      <w:numFmt w:val="lowerRoman"/>
      <w:lvlText w:val="%9."/>
      <w:lvlJc w:val="right"/>
      <w:pPr>
        <w:ind w:left="6155" w:hanging="180"/>
      </w:pPr>
    </w:lvl>
  </w:abstractNum>
  <w:abstractNum w:abstractNumId="18" w15:restartNumberingAfterBreak="0">
    <w:nsid w:val="26FD75B6"/>
    <w:multiLevelType w:val="hybridMultilevel"/>
    <w:tmpl w:val="3FC6124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288F1FEC"/>
    <w:multiLevelType w:val="multilevel"/>
    <w:tmpl w:val="C7BE3DCE"/>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299043F7"/>
    <w:multiLevelType w:val="hybridMultilevel"/>
    <w:tmpl w:val="4B3EF7B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2E750A5C"/>
    <w:multiLevelType w:val="hybridMultilevel"/>
    <w:tmpl w:val="20245F4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2FB325B3"/>
    <w:multiLevelType w:val="hybridMultilevel"/>
    <w:tmpl w:val="EE84CC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429399A"/>
    <w:multiLevelType w:val="hybridMultilevel"/>
    <w:tmpl w:val="EAEE6A9A"/>
    <w:lvl w:ilvl="0" w:tplc="E3B063F4">
      <w:start w:val="2012"/>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4" w15:restartNumberingAfterBreak="0">
    <w:nsid w:val="37AA3D14"/>
    <w:multiLevelType w:val="hybridMultilevel"/>
    <w:tmpl w:val="B9CAEC1C"/>
    <w:lvl w:ilvl="0" w:tplc="B204B538">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81E1326"/>
    <w:multiLevelType w:val="multilevel"/>
    <w:tmpl w:val="9A32DF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83F03E2"/>
    <w:multiLevelType w:val="hybridMultilevel"/>
    <w:tmpl w:val="9A6806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38652825"/>
    <w:multiLevelType w:val="hybridMultilevel"/>
    <w:tmpl w:val="8364F9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3D1E5BFC"/>
    <w:multiLevelType w:val="hybridMultilevel"/>
    <w:tmpl w:val="C70005AE"/>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3DCA3C40"/>
    <w:multiLevelType w:val="multilevel"/>
    <w:tmpl w:val="387C570E"/>
    <w:lvl w:ilvl="0">
      <w:start w:val="1"/>
      <w:numFmt w:val="decimal"/>
      <w:pStyle w:val="Cmsor1"/>
      <w:lvlText w:val="%1."/>
      <w:lvlJc w:val="left"/>
      <w:pPr>
        <w:ind w:left="720" w:hanging="360"/>
      </w:pPr>
    </w:lvl>
    <w:lvl w:ilvl="1">
      <w:start w:val="1"/>
      <w:numFmt w:val="decimal"/>
      <w:pStyle w:val="Cmsor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156438B"/>
    <w:multiLevelType w:val="hybridMultilevel"/>
    <w:tmpl w:val="EDAC7BF6"/>
    <w:lvl w:ilvl="0" w:tplc="9C04D988">
      <w:start w:val="1"/>
      <w:numFmt w:val="decimal"/>
      <w:lvlText w:val="%1."/>
      <w:lvlJc w:val="left"/>
      <w:pPr>
        <w:ind w:left="2844" w:hanging="360"/>
      </w:pPr>
      <w:rPr>
        <w:rFonts w:hint="default"/>
      </w:rPr>
    </w:lvl>
    <w:lvl w:ilvl="1" w:tplc="040E0019" w:tentative="1">
      <w:start w:val="1"/>
      <w:numFmt w:val="lowerLetter"/>
      <w:lvlText w:val="%2."/>
      <w:lvlJc w:val="left"/>
      <w:pPr>
        <w:ind w:left="3564" w:hanging="360"/>
      </w:pPr>
    </w:lvl>
    <w:lvl w:ilvl="2" w:tplc="040E001B" w:tentative="1">
      <w:start w:val="1"/>
      <w:numFmt w:val="lowerRoman"/>
      <w:lvlText w:val="%3."/>
      <w:lvlJc w:val="right"/>
      <w:pPr>
        <w:ind w:left="4284" w:hanging="180"/>
      </w:pPr>
    </w:lvl>
    <w:lvl w:ilvl="3" w:tplc="040E000F" w:tentative="1">
      <w:start w:val="1"/>
      <w:numFmt w:val="decimal"/>
      <w:lvlText w:val="%4."/>
      <w:lvlJc w:val="left"/>
      <w:pPr>
        <w:ind w:left="5004" w:hanging="360"/>
      </w:pPr>
    </w:lvl>
    <w:lvl w:ilvl="4" w:tplc="040E0019" w:tentative="1">
      <w:start w:val="1"/>
      <w:numFmt w:val="lowerLetter"/>
      <w:lvlText w:val="%5."/>
      <w:lvlJc w:val="left"/>
      <w:pPr>
        <w:ind w:left="5724" w:hanging="360"/>
      </w:pPr>
    </w:lvl>
    <w:lvl w:ilvl="5" w:tplc="040E001B" w:tentative="1">
      <w:start w:val="1"/>
      <w:numFmt w:val="lowerRoman"/>
      <w:lvlText w:val="%6."/>
      <w:lvlJc w:val="right"/>
      <w:pPr>
        <w:ind w:left="6444" w:hanging="180"/>
      </w:pPr>
    </w:lvl>
    <w:lvl w:ilvl="6" w:tplc="040E000F" w:tentative="1">
      <w:start w:val="1"/>
      <w:numFmt w:val="decimal"/>
      <w:lvlText w:val="%7."/>
      <w:lvlJc w:val="left"/>
      <w:pPr>
        <w:ind w:left="7164" w:hanging="360"/>
      </w:pPr>
    </w:lvl>
    <w:lvl w:ilvl="7" w:tplc="040E0019" w:tentative="1">
      <w:start w:val="1"/>
      <w:numFmt w:val="lowerLetter"/>
      <w:lvlText w:val="%8."/>
      <w:lvlJc w:val="left"/>
      <w:pPr>
        <w:ind w:left="7884" w:hanging="360"/>
      </w:pPr>
    </w:lvl>
    <w:lvl w:ilvl="8" w:tplc="040E001B" w:tentative="1">
      <w:start w:val="1"/>
      <w:numFmt w:val="lowerRoman"/>
      <w:lvlText w:val="%9."/>
      <w:lvlJc w:val="right"/>
      <w:pPr>
        <w:ind w:left="8604" w:hanging="180"/>
      </w:pPr>
    </w:lvl>
  </w:abstractNum>
  <w:abstractNum w:abstractNumId="31" w15:restartNumberingAfterBreak="0">
    <w:nsid w:val="432B7DC8"/>
    <w:multiLevelType w:val="hybridMultilevel"/>
    <w:tmpl w:val="6F78C07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38207A8"/>
    <w:multiLevelType w:val="hybridMultilevel"/>
    <w:tmpl w:val="FDFEC4A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469054D7"/>
    <w:multiLevelType w:val="hybridMultilevel"/>
    <w:tmpl w:val="1DD2559C"/>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481064A8"/>
    <w:multiLevelType w:val="multilevel"/>
    <w:tmpl w:val="80BE6C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9FB6DA1"/>
    <w:multiLevelType w:val="multilevel"/>
    <w:tmpl w:val="141A97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BE96D26"/>
    <w:multiLevelType w:val="hybridMultilevel"/>
    <w:tmpl w:val="CC08CB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4ED51004"/>
    <w:multiLevelType w:val="multilevel"/>
    <w:tmpl w:val="F7925A04"/>
    <w:lvl w:ilvl="0">
      <w:start w:val="7"/>
      <w:numFmt w:val="decimal"/>
      <w:lvlText w:val="%1."/>
      <w:lvlJc w:val="left"/>
      <w:pPr>
        <w:ind w:left="644" w:hanging="360"/>
      </w:pPr>
      <w:rPr>
        <w:rFonts w:cs="Times New Roman"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8" w15:restartNumberingAfterBreak="0">
    <w:nsid w:val="539118CD"/>
    <w:multiLevelType w:val="hybridMultilevel"/>
    <w:tmpl w:val="9D9292D8"/>
    <w:lvl w:ilvl="0" w:tplc="3D30ABD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9" w15:restartNumberingAfterBreak="0">
    <w:nsid w:val="554B5CF2"/>
    <w:multiLevelType w:val="hybridMultilevel"/>
    <w:tmpl w:val="F9CEF7DA"/>
    <w:lvl w:ilvl="0" w:tplc="F3D4D142">
      <w:start w:val="1"/>
      <w:numFmt w:val="bullet"/>
      <w:lvlText w:val=""/>
      <w:lvlJc w:val="left"/>
      <w:pPr>
        <w:tabs>
          <w:tab w:val="num" w:pos="720"/>
        </w:tabs>
        <w:ind w:left="720" w:hanging="360"/>
      </w:pPr>
      <w:rPr>
        <w:rFonts w:ascii="Wingdings" w:hAnsi="Wingdings" w:hint="default"/>
      </w:rPr>
    </w:lvl>
    <w:lvl w:ilvl="1" w:tplc="5AD076E0">
      <w:start w:val="1"/>
      <w:numFmt w:val="bullet"/>
      <w:lvlText w:val=""/>
      <w:lvlJc w:val="left"/>
      <w:pPr>
        <w:tabs>
          <w:tab w:val="num" w:pos="1440"/>
        </w:tabs>
        <w:ind w:left="1440" w:hanging="360"/>
      </w:pPr>
      <w:rPr>
        <w:rFonts w:ascii="Wingdings" w:hAnsi="Wingdings" w:hint="default"/>
      </w:rPr>
    </w:lvl>
    <w:lvl w:ilvl="2" w:tplc="EB884306" w:tentative="1">
      <w:start w:val="1"/>
      <w:numFmt w:val="bullet"/>
      <w:lvlText w:val=""/>
      <w:lvlJc w:val="left"/>
      <w:pPr>
        <w:tabs>
          <w:tab w:val="num" w:pos="2160"/>
        </w:tabs>
        <w:ind w:left="2160" w:hanging="360"/>
      </w:pPr>
      <w:rPr>
        <w:rFonts w:ascii="Wingdings" w:hAnsi="Wingdings" w:hint="default"/>
      </w:rPr>
    </w:lvl>
    <w:lvl w:ilvl="3" w:tplc="91525FDE" w:tentative="1">
      <w:start w:val="1"/>
      <w:numFmt w:val="bullet"/>
      <w:lvlText w:val=""/>
      <w:lvlJc w:val="left"/>
      <w:pPr>
        <w:tabs>
          <w:tab w:val="num" w:pos="2880"/>
        </w:tabs>
        <w:ind w:left="2880" w:hanging="360"/>
      </w:pPr>
      <w:rPr>
        <w:rFonts w:ascii="Wingdings" w:hAnsi="Wingdings" w:hint="default"/>
      </w:rPr>
    </w:lvl>
    <w:lvl w:ilvl="4" w:tplc="4B8C8C36" w:tentative="1">
      <w:start w:val="1"/>
      <w:numFmt w:val="bullet"/>
      <w:lvlText w:val=""/>
      <w:lvlJc w:val="left"/>
      <w:pPr>
        <w:tabs>
          <w:tab w:val="num" w:pos="3600"/>
        </w:tabs>
        <w:ind w:left="3600" w:hanging="360"/>
      </w:pPr>
      <w:rPr>
        <w:rFonts w:ascii="Wingdings" w:hAnsi="Wingdings" w:hint="default"/>
      </w:rPr>
    </w:lvl>
    <w:lvl w:ilvl="5" w:tplc="8AD6982E" w:tentative="1">
      <w:start w:val="1"/>
      <w:numFmt w:val="bullet"/>
      <w:lvlText w:val=""/>
      <w:lvlJc w:val="left"/>
      <w:pPr>
        <w:tabs>
          <w:tab w:val="num" w:pos="4320"/>
        </w:tabs>
        <w:ind w:left="4320" w:hanging="360"/>
      </w:pPr>
      <w:rPr>
        <w:rFonts w:ascii="Wingdings" w:hAnsi="Wingdings" w:hint="default"/>
      </w:rPr>
    </w:lvl>
    <w:lvl w:ilvl="6" w:tplc="B09CC046" w:tentative="1">
      <w:start w:val="1"/>
      <w:numFmt w:val="bullet"/>
      <w:lvlText w:val=""/>
      <w:lvlJc w:val="left"/>
      <w:pPr>
        <w:tabs>
          <w:tab w:val="num" w:pos="5040"/>
        </w:tabs>
        <w:ind w:left="5040" w:hanging="360"/>
      </w:pPr>
      <w:rPr>
        <w:rFonts w:ascii="Wingdings" w:hAnsi="Wingdings" w:hint="default"/>
      </w:rPr>
    </w:lvl>
    <w:lvl w:ilvl="7" w:tplc="D4ECE25A" w:tentative="1">
      <w:start w:val="1"/>
      <w:numFmt w:val="bullet"/>
      <w:lvlText w:val=""/>
      <w:lvlJc w:val="left"/>
      <w:pPr>
        <w:tabs>
          <w:tab w:val="num" w:pos="5760"/>
        </w:tabs>
        <w:ind w:left="5760" w:hanging="360"/>
      </w:pPr>
      <w:rPr>
        <w:rFonts w:ascii="Wingdings" w:hAnsi="Wingdings" w:hint="default"/>
      </w:rPr>
    </w:lvl>
    <w:lvl w:ilvl="8" w:tplc="4D98337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696375"/>
    <w:multiLevelType w:val="multilevel"/>
    <w:tmpl w:val="B930FB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8E47B98"/>
    <w:multiLevelType w:val="hybridMultilevel"/>
    <w:tmpl w:val="AC3CEA9A"/>
    <w:lvl w:ilvl="0" w:tplc="040E0005">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2" w15:restartNumberingAfterBreak="0">
    <w:nsid w:val="5AF82692"/>
    <w:multiLevelType w:val="hybridMultilevel"/>
    <w:tmpl w:val="DAD6F3C2"/>
    <w:lvl w:ilvl="0" w:tplc="EC8EB15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61BB0335"/>
    <w:multiLevelType w:val="hybridMultilevel"/>
    <w:tmpl w:val="50426E14"/>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66702070"/>
    <w:multiLevelType w:val="hybridMultilevel"/>
    <w:tmpl w:val="BECE57C2"/>
    <w:lvl w:ilvl="0" w:tplc="A9C6AFBE">
      <w:start w:val="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66D96BB6"/>
    <w:multiLevelType w:val="hybridMultilevel"/>
    <w:tmpl w:val="D56081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67BD1A28"/>
    <w:multiLevelType w:val="hybridMultilevel"/>
    <w:tmpl w:val="2FC87A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67ED2A0B"/>
    <w:multiLevelType w:val="hybridMultilevel"/>
    <w:tmpl w:val="036CAE92"/>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6C327EF5"/>
    <w:multiLevelType w:val="hybridMultilevel"/>
    <w:tmpl w:val="79CCFC88"/>
    <w:lvl w:ilvl="0" w:tplc="040E0005">
      <w:start w:val="1"/>
      <w:numFmt w:val="bullet"/>
      <w:lvlText w:val=""/>
      <w:lvlJc w:val="left"/>
      <w:pPr>
        <w:ind w:left="1146" w:hanging="360"/>
      </w:pPr>
      <w:rPr>
        <w:rFonts w:ascii="Wingdings" w:hAnsi="Wingdings"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49" w15:restartNumberingAfterBreak="0">
    <w:nsid w:val="6DF05298"/>
    <w:multiLevelType w:val="hybridMultilevel"/>
    <w:tmpl w:val="433CB1C6"/>
    <w:lvl w:ilvl="0" w:tplc="08AE3608">
      <w:start w:val="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77EE310A"/>
    <w:multiLevelType w:val="hybridMultilevel"/>
    <w:tmpl w:val="21785E6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7B9853C6"/>
    <w:multiLevelType w:val="hybridMultilevel"/>
    <w:tmpl w:val="1EE0C3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7FBF19E9"/>
    <w:multiLevelType w:val="multilevel"/>
    <w:tmpl w:val="CD7214E2"/>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num w:numId="1">
    <w:abstractNumId w:val="29"/>
  </w:num>
  <w:num w:numId="2">
    <w:abstractNumId w:val="1"/>
  </w:num>
  <w:num w:numId="3">
    <w:abstractNumId w:val="48"/>
  </w:num>
  <w:num w:numId="4">
    <w:abstractNumId w:val="50"/>
  </w:num>
  <w:num w:numId="5">
    <w:abstractNumId w:val="6"/>
  </w:num>
  <w:num w:numId="6">
    <w:abstractNumId w:val="23"/>
  </w:num>
  <w:num w:numId="7">
    <w:abstractNumId w:val="3"/>
  </w:num>
  <w:num w:numId="8">
    <w:abstractNumId w:val="15"/>
  </w:num>
  <w:num w:numId="9">
    <w:abstractNumId w:val="20"/>
  </w:num>
  <w:num w:numId="10">
    <w:abstractNumId w:val="10"/>
  </w:num>
  <w:num w:numId="11">
    <w:abstractNumId w:val="43"/>
  </w:num>
  <w:num w:numId="12">
    <w:abstractNumId w:val="33"/>
  </w:num>
  <w:num w:numId="13">
    <w:abstractNumId w:val="41"/>
  </w:num>
  <w:num w:numId="14">
    <w:abstractNumId w:val="11"/>
  </w:num>
  <w:num w:numId="15">
    <w:abstractNumId w:val="16"/>
  </w:num>
  <w:num w:numId="16">
    <w:abstractNumId w:val="2"/>
  </w:num>
  <w:num w:numId="17">
    <w:abstractNumId w:val="49"/>
  </w:num>
  <w:num w:numId="18">
    <w:abstractNumId w:val="35"/>
  </w:num>
  <w:num w:numId="19">
    <w:abstractNumId w:val="12"/>
  </w:num>
  <w:num w:numId="20">
    <w:abstractNumId w:val="21"/>
  </w:num>
  <w:num w:numId="21">
    <w:abstractNumId w:val="5"/>
  </w:num>
  <w:num w:numId="22">
    <w:abstractNumId w:val="28"/>
  </w:num>
  <w:num w:numId="23">
    <w:abstractNumId w:val="37"/>
  </w:num>
  <w:num w:numId="24">
    <w:abstractNumId w:val="19"/>
  </w:num>
  <w:num w:numId="25">
    <w:abstractNumId w:val="24"/>
  </w:num>
  <w:num w:numId="26">
    <w:abstractNumId w:val="25"/>
  </w:num>
  <w:num w:numId="27">
    <w:abstractNumId w:val="30"/>
  </w:num>
  <w:num w:numId="28">
    <w:abstractNumId w:val="18"/>
  </w:num>
  <w:num w:numId="29">
    <w:abstractNumId w:val="44"/>
  </w:num>
  <w:num w:numId="30">
    <w:abstractNumId w:val="22"/>
  </w:num>
  <w:num w:numId="31">
    <w:abstractNumId w:val="51"/>
  </w:num>
  <w:num w:numId="32">
    <w:abstractNumId w:val="8"/>
  </w:num>
  <w:num w:numId="33">
    <w:abstractNumId w:val="40"/>
  </w:num>
  <w:num w:numId="34">
    <w:abstractNumId w:val="27"/>
  </w:num>
  <w:num w:numId="35">
    <w:abstractNumId w:val="32"/>
  </w:num>
  <w:num w:numId="36">
    <w:abstractNumId w:val="36"/>
  </w:num>
  <w:num w:numId="37">
    <w:abstractNumId w:val="4"/>
  </w:num>
  <w:num w:numId="38">
    <w:abstractNumId w:val="38"/>
  </w:num>
  <w:num w:numId="39">
    <w:abstractNumId w:val="7"/>
  </w:num>
  <w:num w:numId="40">
    <w:abstractNumId w:val="17"/>
  </w:num>
  <w:num w:numId="41">
    <w:abstractNumId w:val="9"/>
  </w:num>
  <w:num w:numId="42">
    <w:abstractNumId w:val="52"/>
  </w:num>
  <w:num w:numId="43">
    <w:abstractNumId w:val="45"/>
  </w:num>
  <w:num w:numId="44">
    <w:abstractNumId w:val="14"/>
  </w:num>
  <w:num w:numId="45">
    <w:abstractNumId w:val="42"/>
  </w:num>
  <w:num w:numId="46">
    <w:abstractNumId w:val="34"/>
  </w:num>
  <w:num w:numId="47">
    <w:abstractNumId w:val="47"/>
  </w:num>
  <w:num w:numId="48">
    <w:abstractNumId w:val="13"/>
  </w:num>
  <w:num w:numId="49">
    <w:abstractNumId w:val="31"/>
  </w:num>
  <w:num w:numId="50">
    <w:abstractNumId w:val="39"/>
  </w:num>
  <w:num w:numId="51">
    <w:abstractNumId w:val="26"/>
  </w:num>
  <w:num w:numId="52">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E"/>
    <w:rsid w:val="00004EFB"/>
    <w:rsid w:val="000063CE"/>
    <w:rsid w:val="00006634"/>
    <w:rsid w:val="000071C3"/>
    <w:rsid w:val="000074B7"/>
    <w:rsid w:val="000120C6"/>
    <w:rsid w:val="0001534A"/>
    <w:rsid w:val="0002060E"/>
    <w:rsid w:val="00021097"/>
    <w:rsid w:val="00021584"/>
    <w:rsid w:val="00022743"/>
    <w:rsid w:val="0002759A"/>
    <w:rsid w:val="00030320"/>
    <w:rsid w:val="00030F05"/>
    <w:rsid w:val="00035702"/>
    <w:rsid w:val="0003591A"/>
    <w:rsid w:val="00041342"/>
    <w:rsid w:val="00042674"/>
    <w:rsid w:val="00043AAE"/>
    <w:rsid w:val="000446E1"/>
    <w:rsid w:val="00045D5D"/>
    <w:rsid w:val="00052C8D"/>
    <w:rsid w:val="000547E4"/>
    <w:rsid w:val="00054DAF"/>
    <w:rsid w:val="00054E94"/>
    <w:rsid w:val="000610FE"/>
    <w:rsid w:val="00062319"/>
    <w:rsid w:val="00062BE3"/>
    <w:rsid w:val="00064E97"/>
    <w:rsid w:val="00066AFD"/>
    <w:rsid w:val="00067335"/>
    <w:rsid w:val="0007524D"/>
    <w:rsid w:val="0007572F"/>
    <w:rsid w:val="00081273"/>
    <w:rsid w:val="00081EF0"/>
    <w:rsid w:val="000864ED"/>
    <w:rsid w:val="00087538"/>
    <w:rsid w:val="00090316"/>
    <w:rsid w:val="00090F1A"/>
    <w:rsid w:val="00091625"/>
    <w:rsid w:val="000945E9"/>
    <w:rsid w:val="00094824"/>
    <w:rsid w:val="000961E2"/>
    <w:rsid w:val="00097276"/>
    <w:rsid w:val="000978DA"/>
    <w:rsid w:val="000B62F7"/>
    <w:rsid w:val="000C06A9"/>
    <w:rsid w:val="000C2014"/>
    <w:rsid w:val="000C24DF"/>
    <w:rsid w:val="000C31CE"/>
    <w:rsid w:val="000C416E"/>
    <w:rsid w:val="000C6A80"/>
    <w:rsid w:val="000C6EA3"/>
    <w:rsid w:val="000D2D52"/>
    <w:rsid w:val="000D5F06"/>
    <w:rsid w:val="000E4ECA"/>
    <w:rsid w:val="000E4F12"/>
    <w:rsid w:val="000E6AEB"/>
    <w:rsid w:val="000F1BD5"/>
    <w:rsid w:val="000F3020"/>
    <w:rsid w:val="000F3A01"/>
    <w:rsid w:val="000F5380"/>
    <w:rsid w:val="000F53F1"/>
    <w:rsid w:val="001005E2"/>
    <w:rsid w:val="00103ED2"/>
    <w:rsid w:val="00104076"/>
    <w:rsid w:val="00105015"/>
    <w:rsid w:val="001109F4"/>
    <w:rsid w:val="00110FB5"/>
    <w:rsid w:val="00111365"/>
    <w:rsid w:val="00111719"/>
    <w:rsid w:val="0011337D"/>
    <w:rsid w:val="001156A6"/>
    <w:rsid w:val="00120781"/>
    <w:rsid w:val="001275D1"/>
    <w:rsid w:val="00127C8C"/>
    <w:rsid w:val="001312E7"/>
    <w:rsid w:val="001352A8"/>
    <w:rsid w:val="0013551E"/>
    <w:rsid w:val="001369AD"/>
    <w:rsid w:val="001375DB"/>
    <w:rsid w:val="00140192"/>
    <w:rsid w:val="00140B53"/>
    <w:rsid w:val="0014412B"/>
    <w:rsid w:val="00144560"/>
    <w:rsid w:val="0015078E"/>
    <w:rsid w:val="00151019"/>
    <w:rsid w:val="001511E2"/>
    <w:rsid w:val="00151398"/>
    <w:rsid w:val="00152CB3"/>
    <w:rsid w:val="001533EB"/>
    <w:rsid w:val="00154B94"/>
    <w:rsid w:val="00157802"/>
    <w:rsid w:val="001622D0"/>
    <w:rsid w:val="00167B6E"/>
    <w:rsid w:val="00172411"/>
    <w:rsid w:val="00172FEF"/>
    <w:rsid w:val="001748BE"/>
    <w:rsid w:val="00175EE6"/>
    <w:rsid w:val="00176886"/>
    <w:rsid w:val="0018053B"/>
    <w:rsid w:val="00180EF1"/>
    <w:rsid w:val="00182B52"/>
    <w:rsid w:val="00185CDF"/>
    <w:rsid w:val="001865AC"/>
    <w:rsid w:val="00191A08"/>
    <w:rsid w:val="00193E18"/>
    <w:rsid w:val="001952C5"/>
    <w:rsid w:val="00196AA7"/>
    <w:rsid w:val="001A0F9A"/>
    <w:rsid w:val="001A1B95"/>
    <w:rsid w:val="001A1D31"/>
    <w:rsid w:val="001A251B"/>
    <w:rsid w:val="001A2611"/>
    <w:rsid w:val="001A364D"/>
    <w:rsid w:val="001A4132"/>
    <w:rsid w:val="001B0F32"/>
    <w:rsid w:val="001B290D"/>
    <w:rsid w:val="001B66C2"/>
    <w:rsid w:val="001B6A2B"/>
    <w:rsid w:val="001B79C3"/>
    <w:rsid w:val="001C3156"/>
    <w:rsid w:val="001C33DB"/>
    <w:rsid w:val="001C38CA"/>
    <w:rsid w:val="001C45B8"/>
    <w:rsid w:val="001C60FD"/>
    <w:rsid w:val="001C7DF8"/>
    <w:rsid w:val="001D0F54"/>
    <w:rsid w:val="001D0F87"/>
    <w:rsid w:val="001D170B"/>
    <w:rsid w:val="001D36E6"/>
    <w:rsid w:val="001D3FAE"/>
    <w:rsid w:val="001D46AB"/>
    <w:rsid w:val="001D6175"/>
    <w:rsid w:val="001E0E6A"/>
    <w:rsid w:val="001E14BE"/>
    <w:rsid w:val="001E286C"/>
    <w:rsid w:val="001E7E20"/>
    <w:rsid w:val="001F21B1"/>
    <w:rsid w:val="001F2223"/>
    <w:rsid w:val="001F2A75"/>
    <w:rsid w:val="001F32BD"/>
    <w:rsid w:val="001F52A5"/>
    <w:rsid w:val="001F6620"/>
    <w:rsid w:val="001F78D7"/>
    <w:rsid w:val="00203A7C"/>
    <w:rsid w:val="002057BC"/>
    <w:rsid w:val="00210284"/>
    <w:rsid w:val="002138D4"/>
    <w:rsid w:val="002145DB"/>
    <w:rsid w:val="00214A1E"/>
    <w:rsid w:val="00215125"/>
    <w:rsid w:val="00216150"/>
    <w:rsid w:val="00220AF2"/>
    <w:rsid w:val="00221032"/>
    <w:rsid w:val="00225C9D"/>
    <w:rsid w:val="00226E9B"/>
    <w:rsid w:val="00227EAA"/>
    <w:rsid w:val="00233A05"/>
    <w:rsid w:val="00233E13"/>
    <w:rsid w:val="00234DD5"/>
    <w:rsid w:val="002351D0"/>
    <w:rsid w:val="002368C7"/>
    <w:rsid w:val="00240D9C"/>
    <w:rsid w:val="0024308E"/>
    <w:rsid w:val="00247059"/>
    <w:rsid w:val="00247298"/>
    <w:rsid w:val="00252297"/>
    <w:rsid w:val="00252537"/>
    <w:rsid w:val="002544B3"/>
    <w:rsid w:val="0025671B"/>
    <w:rsid w:val="002609FB"/>
    <w:rsid w:val="00261C73"/>
    <w:rsid w:val="00262340"/>
    <w:rsid w:val="00266765"/>
    <w:rsid w:val="00270F97"/>
    <w:rsid w:val="0027140D"/>
    <w:rsid w:val="00271E32"/>
    <w:rsid w:val="00274764"/>
    <w:rsid w:val="00275369"/>
    <w:rsid w:val="00277277"/>
    <w:rsid w:val="00277CB5"/>
    <w:rsid w:val="002814CE"/>
    <w:rsid w:val="00282578"/>
    <w:rsid w:val="002837ED"/>
    <w:rsid w:val="002840CA"/>
    <w:rsid w:val="0029051A"/>
    <w:rsid w:val="0029164D"/>
    <w:rsid w:val="00294ABC"/>
    <w:rsid w:val="002A26DD"/>
    <w:rsid w:val="002A3A98"/>
    <w:rsid w:val="002A4054"/>
    <w:rsid w:val="002A7A80"/>
    <w:rsid w:val="002B1D17"/>
    <w:rsid w:val="002B4BA4"/>
    <w:rsid w:val="002B74B1"/>
    <w:rsid w:val="002B7552"/>
    <w:rsid w:val="002C1C27"/>
    <w:rsid w:val="002C2DE4"/>
    <w:rsid w:val="002C2E68"/>
    <w:rsid w:val="002C567F"/>
    <w:rsid w:val="002D600E"/>
    <w:rsid w:val="002E358F"/>
    <w:rsid w:val="002E5A80"/>
    <w:rsid w:val="002F04D7"/>
    <w:rsid w:val="002F0AFC"/>
    <w:rsid w:val="002F322C"/>
    <w:rsid w:val="002F3505"/>
    <w:rsid w:val="002F64A2"/>
    <w:rsid w:val="00302628"/>
    <w:rsid w:val="003036B4"/>
    <w:rsid w:val="00305E69"/>
    <w:rsid w:val="003069ED"/>
    <w:rsid w:val="00306D76"/>
    <w:rsid w:val="00311C6D"/>
    <w:rsid w:val="00314F55"/>
    <w:rsid w:val="0031694C"/>
    <w:rsid w:val="003273D5"/>
    <w:rsid w:val="00327BD7"/>
    <w:rsid w:val="00327F0B"/>
    <w:rsid w:val="0033291F"/>
    <w:rsid w:val="00332D70"/>
    <w:rsid w:val="00332D80"/>
    <w:rsid w:val="0033386D"/>
    <w:rsid w:val="00334D92"/>
    <w:rsid w:val="00340737"/>
    <w:rsid w:val="00345287"/>
    <w:rsid w:val="00346B98"/>
    <w:rsid w:val="00355D6D"/>
    <w:rsid w:val="0035691B"/>
    <w:rsid w:val="003571A8"/>
    <w:rsid w:val="00360093"/>
    <w:rsid w:val="003602DD"/>
    <w:rsid w:val="0036047E"/>
    <w:rsid w:val="003647D3"/>
    <w:rsid w:val="00365AC0"/>
    <w:rsid w:val="00365EA9"/>
    <w:rsid w:val="00367C40"/>
    <w:rsid w:val="003707D9"/>
    <w:rsid w:val="00372AC6"/>
    <w:rsid w:val="00372ED3"/>
    <w:rsid w:val="0037392F"/>
    <w:rsid w:val="0037586B"/>
    <w:rsid w:val="00376855"/>
    <w:rsid w:val="00382034"/>
    <w:rsid w:val="00382547"/>
    <w:rsid w:val="003834C8"/>
    <w:rsid w:val="003852A3"/>
    <w:rsid w:val="00394C22"/>
    <w:rsid w:val="00395FF7"/>
    <w:rsid w:val="003A0E01"/>
    <w:rsid w:val="003A11DC"/>
    <w:rsid w:val="003A2A0A"/>
    <w:rsid w:val="003B09A2"/>
    <w:rsid w:val="003B62E3"/>
    <w:rsid w:val="003B69BF"/>
    <w:rsid w:val="003B6F44"/>
    <w:rsid w:val="003B7060"/>
    <w:rsid w:val="003C48D4"/>
    <w:rsid w:val="003D010E"/>
    <w:rsid w:val="003D0A1F"/>
    <w:rsid w:val="003D320A"/>
    <w:rsid w:val="003D4016"/>
    <w:rsid w:val="003D5A0B"/>
    <w:rsid w:val="003D61D8"/>
    <w:rsid w:val="003D67AA"/>
    <w:rsid w:val="003D69E2"/>
    <w:rsid w:val="003E2A31"/>
    <w:rsid w:val="003E2B8A"/>
    <w:rsid w:val="003E3E0C"/>
    <w:rsid w:val="003E4A1E"/>
    <w:rsid w:val="003E4E17"/>
    <w:rsid w:val="003E52F6"/>
    <w:rsid w:val="003E5C0A"/>
    <w:rsid w:val="003E75C2"/>
    <w:rsid w:val="003F1E1F"/>
    <w:rsid w:val="003F4E42"/>
    <w:rsid w:val="003F62F8"/>
    <w:rsid w:val="003F6D50"/>
    <w:rsid w:val="00403FF3"/>
    <w:rsid w:val="00407185"/>
    <w:rsid w:val="0041550E"/>
    <w:rsid w:val="00421788"/>
    <w:rsid w:val="00421E25"/>
    <w:rsid w:val="00426B5D"/>
    <w:rsid w:val="0043422C"/>
    <w:rsid w:val="0043499D"/>
    <w:rsid w:val="0043564C"/>
    <w:rsid w:val="00437763"/>
    <w:rsid w:val="004407F1"/>
    <w:rsid w:val="00442351"/>
    <w:rsid w:val="00442F0D"/>
    <w:rsid w:val="004455D4"/>
    <w:rsid w:val="00447E8D"/>
    <w:rsid w:val="004515BA"/>
    <w:rsid w:val="00460EF9"/>
    <w:rsid w:val="00463357"/>
    <w:rsid w:val="004639C2"/>
    <w:rsid w:val="0046613B"/>
    <w:rsid w:val="00466395"/>
    <w:rsid w:val="004670C7"/>
    <w:rsid w:val="00467B3B"/>
    <w:rsid w:val="004708B4"/>
    <w:rsid w:val="00471C3D"/>
    <w:rsid w:val="004756B9"/>
    <w:rsid w:val="00477698"/>
    <w:rsid w:val="0048006D"/>
    <w:rsid w:val="00484FE0"/>
    <w:rsid w:val="00485DF4"/>
    <w:rsid w:val="004878AD"/>
    <w:rsid w:val="00490328"/>
    <w:rsid w:val="0049339F"/>
    <w:rsid w:val="004A2073"/>
    <w:rsid w:val="004A3AFA"/>
    <w:rsid w:val="004A3F3F"/>
    <w:rsid w:val="004B0AD4"/>
    <w:rsid w:val="004B1D1A"/>
    <w:rsid w:val="004B20D2"/>
    <w:rsid w:val="004B2FBA"/>
    <w:rsid w:val="004B3D3C"/>
    <w:rsid w:val="004B6650"/>
    <w:rsid w:val="004B6D9C"/>
    <w:rsid w:val="004C3BAC"/>
    <w:rsid w:val="004C5511"/>
    <w:rsid w:val="004D007D"/>
    <w:rsid w:val="004D1599"/>
    <w:rsid w:val="004D573A"/>
    <w:rsid w:val="004D73C0"/>
    <w:rsid w:val="004E2AC0"/>
    <w:rsid w:val="004E30C2"/>
    <w:rsid w:val="004E3487"/>
    <w:rsid w:val="004E34F7"/>
    <w:rsid w:val="004E436F"/>
    <w:rsid w:val="004E452C"/>
    <w:rsid w:val="004E620F"/>
    <w:rsid w:val="004F2556"/>
    <w:rsid w:val="004F3F53"/>
    <w:rsid w:val="004F4D62"/>
    <w:rsid w:val="004F5226"/>
    <w:rsid w:val="004F529C"/>
    <w:rsid w:val="004F625F"/>
    <w:rsid w:val="004F6399"/>
    <w:rsid w:val="004F66F1"/>
    <w:rsid w:val="004F6C98"/>
    <w:rsid w:val="00501B1D"/>
    <w:rsid w:val="00501EA8"/>
    <w:rsid w:val="00502547"/>
    <w:rsid w:val="00504A4D"/>
    <w:rsid w:val="00504A8C"/>
    <w:rsid w:val="005075EB"/>
    <w:rsid w:val="005108C1"/>
    <w:rsid w:val="00511FAB"/>
    <w:rsid w:val="00513A51"/>
    <w:rsid w:val="00514E65"/>
    <w:rsid w:val="00520575"/>
    <w:rsid w:val="00522448"/>
    <w:rsid w:val="00532640"/>
    <w:rsid w:val="005328FE"/>
    <w:rsid w:val="00543647"/>
    <w:rsid w:val="00546F41"/>
    <w:rsid w:val="0055102B"/>
    <w:rsid w:val="005521F1"/>
    <w:rsid w:val="00552FC1"/>
    <w:rsid w:val="00554542"/>
    <w:rsid w:val="005577E5"/>
    <w:rsid w:val="00561707"/>
    <w:rsid w:val="005632D5"/>
    <w:rsid w:val="0056782B"/>
    <w:rsid w:val="00574ED8"/>
    <w:rsid w:val="005774A6"/>
    <w:rsid w:val="00580E4A"/>
    <w:rsid w:val="00585999"/>
    <w:rsid w:val="005879B0"/>
    <w:rsid w:val="00590238"/>
    <w:rsid w:val="0059037C"/>
    <w:rsid w:val="00591CE2"/>
    <w:rsid w:val="00591ED2"/>
    <w:rsid w:val="00592052"/>
    <w:rsid w:val="00595A30"/>
    <w:rsid w:val="00597657"/>
    <w:rsid w:val="0059770C"/>
    <w:rsid w:val="00597842"/>
    <w:rsid w:val="005A1525"/>
    <w:rsid w:val="005A1887"/>
    <w:rsid w:val="005A315F"/>
    <w:rsid w:val="005A65BD"/>
    <w:rsid w:val="005A6B5D"/>
    <w:rsid w:val="005A6F5B"/>
    <w:rsid w:val="005B299F"/>
    <w:rsid w:val="005B4CA3"/>
    <w:rsid w:val="005C3A5E"/>
    <w:rsid w:val="005C42EF"/>
    <w:rsid w:val="005C7066"/>
    <w:rsid w:val="005D075E"/>
    <w:rsid w:val="005D22DE"/>
    <w:rsid w:val="005D31BE"/>
    <w:rsid w:val="005D3CB4"/>
    <w:rsid w:val="005D69B0"/>
    <w:rsid w:val="005D726D"/>
    <w:rsid w:val="005E04FA"/>
    <w:rsid w:val="005E2DBB"/>
    <w:rsid w:val="005E4016"/>
    <w:rsid w:val="005E5DDC"/>
    <w:rsid w:val="005E759B"/>
    <w:rsid w:val="005F0FC7"/>
    <w:rsid w:val="005F1D1F"/>
    <w:rsid w:val="005F4047"/>
    <w:rsid w:val="00602D23"/>
    <w:rsid w:val="0060542B"/>
    <w:rsid w:val="00605725"/>
    <w:rsid w:val="00605C10"/>
    <w:rsid w:val="0060669B"/>
    <w:rsid w:val="00606CB0"/>
    <w:rsid w:val="00614B70"/>
    <w:rsid w:val="00614D22"/>
    <w:rsid w:val="00615366"/>
    <w:rsid w:val="00617ECA"/>
    <w:rsid w:val="00620818"/>
    <w:rsid w:val="00625A2A"/>
    <w:rsid w:val="0063174A"/>
    <w:rsid w:val="006343DE"/>
    <w:rsid w:val="006349F9"/>
    <w:rsid w:val="00641861"/>
    <w:rsid w:val="00646426"/>
    <w:rsid w:val="00647663"/>
    <w:rsid w:val="006476CB"/>
    <w:rsid w:val="00654E6A"/>
    <w:rsid w:val="006633D3"/>
    <w:rsid w:val="00663BFE"/>
    <w:rsid w:val="006722E3"/>
    <w:rsid w:val="00673685"/>
    <w:rsid w:val="00680836"/>
    <w:rsid w:val="0068139E"/>
    <w:rsid w:val="0068233C"/>
    <w:rsid w:val="00683FE4"/>
    <w:rsid w:val="006840F6"/>
    <w:rsid w:val="006846B9"/>
    <w:rsid w:val="00687095"/>
    <w:rsid w:val="0069202D"/>
    <w:rsid w:val="00694D3D"/>
    <w:rsid w:val="006A52E5"/>
    <w:rsid w:val="006A686A"/>
    <w:rsid w:val="006B0185"/>
    <w:rsid w:val="006B07D9"/>
    <w:rsid w:val="006B29E1"/>
    <w:rsid w:val="006B7A1A"/>
    <w:rsid w:val="006C0AAD"/>
    <w:rsid w:val="006C0D9C"/>
    <w:rsid w:val="006C0E91"/>
    <w:rsid w:val="006C209F"/>
    <w:rsid w:val="006C398B"/>
    <w:rsid w:val="006C5712"/>
    <w:rsid w:val="006D0CAB"/>
    <w:rsid w:val="006D11F3"/>
    <w:rsid w:val="006D1975"/>
    <w:rsid w:val="006D39A9"/>
    <w:rsid w:val="006E2144"/>
    <w:rsid w:val="006E3356"/>
    <w:rsid w:val="006E3468"/>
    <w:rsid w:val="006E5982"/>
    <w:rsid w:val="006E70D7"/>
    <w:rsid w:val="006E7B83"/>
    <w:rsid w:val="006F18B7"/>
    <w:rsid w:val="006F3825"/>
    <w:rsid w:val="006F55F1"/>
    <w:rsid w:val="006F659E"/>
    <w:rsid w:val="007001BD"/>
    <w:rsid w:val="00701748"/>
    <w:rsid w:val="00702A24"/>
    <w:rsid w:val="0070455B"/>
    <w:rsid w:val="00712209"/>
    <w:rsid w:val="00712472"/>
    <w:rsid w:val="00714657"/>
    <w:rsid w:val="007152DF"/>
    <w:rsid w:val="00715301"/>
    <w:rsid w:val="00715F16"/>
    <w:rsid w:val="0071614D"/>
    <w:rsid w:val="00716578"/>
    <w:rsid w:val="00720667"/>
    <w:rsid w:val="00725798"/>
    <w:rsid w:val="007270E8"/>
    <w:rsid w:val="00727F2C"/>
    <w:rsid w:val="0073527A"/>
    <w:rsid w:val="007411AF"/>
    <w:rsid w:val="007446E9"/>
    <w:rsid w:val="0075178E"/>
    <w:rsid w:val="00754257"/>
    <w:rsid w:val="007606A4"/>
    <w:rsid w:val="007641F5"/>
    <w:rsid w:val="00764B57"/>
    <w:rsid w:val="00766436"/>
    <w:rsid w:val="00767C19"/>
    <w:rsid w:val="00770B3A"/>
    <w:rsid w:val="007720A6"/>
    <w:rsid w:val="00772918"/>
    <w:rsid w:val="00773811"/>
    <w:rsid w:val="007751B5"/>
    <w:rsid w:val="00775DD0"/>
    <w:rsid w:val="00777C04"/>
    <w:rsid w:val="00780A64"/>
    <w:rsid w:val="00780B2D"/>
    <w:rsid w:val="00784A9B"/>
    <w:rsid w:val="00786BB2"/>
    <w:rsid w:val="00787B12"/>
    <w:rsid w:val="00790214"/>
    <w:rsid w:val="00791DDD"/>
    <w:rsid w:val="0079288D"/>
    <w:rsid w:val="00795EC7"/>
    <w:rsid w:val="00797183"/>
    <w:rsid w:val="007A2461"/>
    <w:rsid w:val="007A2DCC"/>
    <w:rsid w:val="007A337F"/>
    <w:rsid w:val="007A38CD"/>
    <w:rsid w:val="007A3F2B"/>
    <w:rsid w:val="007A46FF"/>
    <w:rsid w:val="007A48A7"/>
    <w:rsid w:val="007A509A"/>
    <w:rsid w:val="007A7075"/>
    <w:rsid w:val="007A7FBE"/>
    <w:rsid w:val="007B3762"/>
    <w:rsid w:val="007B6A33"/>
    <w:rsid w:val="007B7E7D"/>
    <w:rsid w:val="007C0D10"/>
    <w:rsid w:val="007C2FE7"/>
    <w:rsid w:val="007C402C"/>
    <w:rsid w:val="007C7EC3"/>
    <w:rsid w:val="007D06E7"/>
    <w:rsid w:val="007D3FED"/>
    <w:rsid w:val="007D46F9"/>
    <w:rsid w:val="007D75E2"/>
    <w:rsid w:val="007D7C5E"/>
    <w:rsid w:val="007E24D6"/>
    <w:rsid w:val="007E312C"/>
    <w:rsid w:val="007E3406"/>
    <w:rsid w:val="007E347B"/>
    <w:rsid w:val="007E3A06"/>
    <w:rsid w:val="007E4932"/>
    <w:rsid w:val="007E7C24"/>
    <w:rsid w:val="007F3A8C"/>
    <w:rsid w:val="007F6279"/>
    <w:rsid w:val="008030EC"/>
    <w:rsid w:val="00803F73"/>
    <w:rsid w:val="0081021C"/>
    <w:rsid w:val="0081047C"/>
    <w:rsid w:val="00811A76"/>
    <w:rsid w:val="00811D99"/>
    <w:rsid w:val="00813B29"/>
    <w:rsid w:val="00816020"/>
    <w:rsid w:val="008174EF"/>
    <w:rsid w:val="00817ABD"/>
    <w:rsid w:val="00820E36"/>
    <w:rsid w:val="00821EAD"/>
    <w:rsid w:val="0082382E"/>
    <w:rsid w:val="0082517C"/>
    <w:rsid w:val="008253EC"/>
    <w:rsid w:val="008255F8"/>
    <w:rsid w:val="00825BF5"/>
    <w:rsid w:val="008278EA"/>
    <w:rsid w:val="00830474"/>
    <w:rsid w:val="00832CF2"/>
    <w:rsid w:val="008356C0"/>
    <w:rsid w:val="00835E7C"/>
    <w:rsid w:val="00840C4D"/>
    <w:rsid w:val="00841DB3"/>
    <w:rsid w:val="00841FDD"/>
    <w:rsid w:val="00842016"/>
    <w:rsid w:val="008437F4"/>
    <w:rsid w:val="00843C92"/>
    <w:rsid w:val="00845A25"/>
    <w:rsid w:val="008472B9"/>
    <w:rsid w:val="00847358"/>
    <w:rsid w:val="00847A75"/>
    <w:rsid w:val="00853532"/>
    <w:rsid w:val="008538E7"/>
    <w:rsid w:val="00853FF2"/>
    <w:rsid w:val="008564EF"/>
    <w:rsid w:val="0085671A"/>
    <w:rsid w:val="008575A9"/>
    <w:rsid w:val="00863ADE"/>
    <w:rsid w:val="0086465C"/>
    <w:rsid w:val="00864C07"/>
    <w:rsid w:val="008723E6"/>
    <w:rsid w:val="00874A90"/>
    <w:rsid w:val="00875581"/>
    <w:rsid w:val="00884A5E"/>
    <w:rsid w:val="00885297"/>
    <w:rsid w:val="00890E5A"/>
    <w:rsid w:val="00891508"/>
    <w:rsid w:val="00896902"/>
    <w:rsid w:val="0089695F"/>
    <w:rsid w:val="00896C0A"/>
    <w:rsid w:val="008A06AD"/>
    <w:rsid w:val="008A0C59"/>
    <w:rsid w:val="008A2451"/>
    <w:rsid w:val="008A31F6"/>
    <w:rsid w:val="008A477D"/>
    <w:rsid w:val="008A62A5"/>
    <w:rsid w:val="008B59A5"/>
    <w:rsid w:val="008B6791"/>
    <w:rsid w:val="008C2B35"/>
    <w:rsid w:val="008C30FA"/>
    <w:rsid w:val="008C47FD"/>
    <w:rsid w:val="008C52C6"/>
    <w:rsid w:val="008D1963"/>
    <w:rsid w:val="008D1B50"/>
    <w:rsid w:val="008D2F92"/>
    <w:rsid w:val="008D433D"/>
    <w:rsid w:val="008D4A26"/>
    <w:rsid w:val="008E180B"/>
    <w:rsid w:val="008F07DB"/>
    <w:rsid w:val="008F2BE7"/>
    <w:rsid w:val="008F4FF0"/>
    <w:rsid w:val="009004B6"/>
    <w:rsid w:val="00905E3C"/>
    <w:rsid w:val="00907428"/>
    <w:rsid w:val="009074E9"/>
    <w:rsid w:val="00907EF1"/>
    <w:rsid w:val="009144FA"/>
    <w:rsid w:val="00916775"/>
    <w:rsid w:val="00921B21"/>
    <w:rsid w:val="00921E08"/>
    <w:rsid w:val="00925952"/>
    <w:rsid w:val="00927F31"/>
    <w:rsid w:val="0093055E"/>
    <w:rsid w:val="0093097C"/>
    <w:rsid w:val="00930DFE"/>
    <w:rsid w:val="00932ECC"/>
    <w:rsid w:val="00933277"/>
    <w:rsid w:val="00934FBE"/>
    <w:rsid w:val="00955EE4"/>
    <w:rsid w:val="00962C59"/>
    <w:rsid w:val="00964687"/>
    <w:rsid w:val="009649CF"/>
    <w:rsid w:val="00967429"/>
    <w:rsid w:val="00967A66"/>
    <w:rsid w:val="009708F2"/>
    <w:rsid w:val="00970A96"/>
    <w:rsid w:val="00977516"/>
    <w:rsid w:val="009777E5"/>
    <w:rsid w:val="0098001C"/>
    <w:rsid w:val="00981678"/>
    <w:rsid w:val="00987760"/>
    <w:rsid w:val="00994127"/>
    <w:rsid w:val="00994B7A"/>
    <w:rsid w:val="00996046"/>
    <w:rsid w:val="00996128"/>
    <w:rsid w:val="00997B61"/>
    <w:rsid w:val="009A0FBD"/>
    <w:rsid w:val="009A6D56"/>
    <w:rsid w:val="009B3E1B"/>
    <w:rsid w:val="009B4A8F"/>
    <w:rsid w:val="009B783F"/>
    <w:rsid w:val="009C7FA8"/>
    <w:rsid w:val="009D1768"/>
    <w:rsid w:val="009D2D4F"/>
    <w:rsid w:val="009D517C"/>
    <w:rsid w:val="009D747F"/>
    <w:rsid w:val="009E7A69"/>
    <w:rsid w:val="009E7ACB"/>
    <w:rsid w:val="009F3809"/>
    <w:rsid w:val="009F544B"/>
    <w:rsid w:val="009F565F"/>
    <w:rsid w:val="009F78BF"/>
    <w:rsid w:val="00A02055"/>
    <w:rsid w:val="00A107A7"/>
    <w:rsid w:val="00A13E22"/>
    <w:rsid w:val="00A159DA"/>
    <w:rsid w:val="00A20CD1"/>
    <w:rsid w:val="00A215C7"/>
    <w:rsid w:val="00A217E8"/>
    <w:rsid w:val="00A23FBE"/>
    <w:rsid w:val="00A245E8"/>
    <w:rsid w:val="00A24957"/>
    <w:rsid w:val="00A32639"/>
    <w:rsid w:val="00A3369E"/>
    <w:rsid w:val="00A33FF2"/>
    <w:rsid w:val="00A429B4"/>
    <w:rsid w:val="00A42B9F"/>
    <w:rsid w:val="00A44821"/>
    <w:rsid w:val="00A448AF"/>
    <w:rsid w:val="00A450CD"/>
    <w:rsid w:val="00A47F0C"/>
    <w:rsid w:val="00A50FCD"/>
    <w:rsid w:val="00A53ABB"/>
    <w:rsid w:val="00A55ED7"/>
    <w:rsid w:val="00A56299"/>
    <w:rsid w:val="00A57D6D"/>
    <w:rsid w:val="00A60538"/>
    <w:rsid w:val="00A6107C"/>
    <w:rsid w:val="00A6189B"/>
    <w:rsid w:val="00A633A2"/>
    <w:rsid w:val="00A66400"/>
    <w:rsid w:val="00A73F68"/>
    <w:rsid w:val="00A74664"/>
    <w:rsid w:val="00A8082B"/>
    <w:rsid w:val="00A8778F"/>
    <w:rsid w:val="00A922F4"/>
    <w:rsid w:val="00A93EB5"/>
    <w:rsid w:val="00A95CFA"/>
    <w:rsid w:val="00A96356"/>
    <w:rsid w:val="00AA3C32"/>
    <w:rsid w:val="00AA482D"/>
    <w:rsid w:val="00AA495E"/>
    <w:rsid w:val="00AA5DCE"/>
    <w:rsid w:val="00AA714E"/>
    <w:rsid w:val="00AA789A"/>
    <w:rsid w:val="00AB076D"/>
    <w:rsid w:val="00AB1469"/>
    <w:rsid w:val="00AB1A4D"/>
    <w:rsid w:val="00AB523B"/>
    <w:rsid w:val="00AB5B9F"/>
    <w:rsid w:val="00AB6B1F"/>
    <w:rsid w:val="00AC0260"/>
    <w:rsid w:val="00AC26D2"/>
    <w:rsid w:val="00AC506C"/>
    <w:rsid w:val="00AD1C4D"/>
    <w:rsid w:val="00AE34B3"/>
    <w:rsid w:val="00AE71F4"/>
    <w:rsid w:val="00AE7739"/>
    <w:rsid w:val="00AF2343"/>
    <w:rsid w:val="00B00EBA"/>
    <w:rsid w:val="00B0120A"/>
    <w:rsid w:val="00B02192"/>
    <w:rsid w:val="00B04919"/>
    <w:rsid w:val="00B05B83"/>
    <w:rsid w:val="00B11AE9"/>
    <w:rsid w:val="00B13213"/>
    <w:rsid w:val="00B14B50"/>
    <w:rsid w:val="00B17149"/>
    <w:rsid w:val="00B22737"/>
    <w:rsid w:val="00B227AB"/>
    <w:rsid w:val="00B23ED2"/>
    <w:rsid w:val="00B27C43"/>
    <w:rsid w:val="00B30DCB"/>
    <w:rsid w:val="00B379FA"/>
    <w:rsid w:val="00B41719"/>
    <w:rsid w:val="00B4202E"/>
    <w:rsid w:val="00B457C1"/>
    <w:rsid w:val="00B45DC1"/>
    <w:rsid w:val="00B470BC"/>
    <w:rsid w:val="00B47E7B"/>
    <w:rsid w:val="00B52A2C"/>
    <w:rsid w:val="00B53558"/>
    <w:rsid w:val="00B5368B"/>
    <w:rsid w:val="00B54F5D"/>
    <w:rsid w:val="00B55E5D"/>
    <w:rsid w:val="00B57800"/>
    <w:rsid w:val="00B6206A"/>
    <w:rsid w:val="00B62E4F"/>
    <w:rsid w:val="00B62F35"/>
    <w:rsid w:val="00B64B8C"/>
    <w:rsid w:val="00B65460"/>
    <w:rsid w:val="00B66C44"/>
    <w:rsid w:val="00B67266"/>
    <w:rsid w:val="00B748A6"/>
    <w:rsid w:val="00B74A9B"/>
    <w:rsid w:val="00B7593D"/>
    <w:rsid w:val="00B76690"/>
    <w:rsid w:val="00B82DCA"/>
    <w:rsid w:val="00B83191"/>
    <w:rsid w:val="00B832E2"/>
    <w:rsid w:val="00B838FF"/>
    <w:rsid w:val="00B83F85"/>
    <w:rsid w:val="00B8459B"/>
    <w:rsid w:val="00B8540F"/>
    <w:rsid w:val="00B85C1B"/>
    <w:rsid w:val="00B85D13"/>
    <w:rsid w:val="00B92621"/>
    <w:rsid w:val="00B952D9"/>
    <w:rsid w:val="00B9550B"/>
    <w:rsid w:val="00BA1C35"/>
    <w:rsid w:val="00BB0E84"/>
    <w:rsid w:val="00BB687D"/>
    <w:rsid w:val="00BB7A8D"/>
    <w:rsid w:val="00BC1BCA"/>
    <w:rsid w:val="00BC57D9"/>
    <w:rsid w:val="00BD023C"/>
    <w:rsid w:val="00BD5556"/>
    <w:rsid w:val="00BE37DC"/>
    <w:rsid w:val="00BE4E76"/>
    <w:rsid w:val="00BE55FE"/>
    <w:rsid w:val="00BF0DA8"/>
    <w:rsid w:val="00BF267D"/>
    <w:rsid w:val="00BF322A"/>
    <w:rsid w:val="00BF4AB4"/>
    <w:rsid w:val="00C00814"/>
    <w:rsid w:val="00C01D4B"/>
    <w:rsid w:val="00C02DE6"/>
    <w:rsid w:val="00C05216"/>
    <w:rsid w:val="00C107C3"/>
    <w:rsid w:val="00C10D4A"/>
    <w:rsid w:val="00C153EC"/>
    <w:rsid w:val="00C23268"/>
    <w:rsid w:val="00C27222"/>
    <w:rsid w:val="00C27DFF"/>
    <w:rsid w:val="00C31DFD"/>
    <w:rsid w:val="00C333E7"/>
    <w:rsid w:val="00C33E32"/>
    <w:rsid w:val="00C37E0C"/>
    <w:rsid w:val="00C37EB2"/>
    <w:rsid w:val="00C4378D"/>
    <w:rsid w:val="00C44F17"/>
    <w:rsid w:val="00C45020"/>
    <w:rsid w:val="00C5080A"/>
    <w:rsid w:val="00C50994"/>
    <w:rsid w:val="00C51C2F"/>
    <w:rsid w:val="00C52CBB"/>
    <w:rsid w:val="00C53F47"/>
    <w:rsid w:val="00C561A3"/>
    <w:rsid w:val="00C6143F"/>
    <w:rsid w:val="00C62C4E"/>
    <w:rsid w:val="00C63E11"/>
    <w:rsid w:val="00C71872"/>
    <w:rsid w:val="00C73E83"/>
    <w:rsid w:val="00C75896"/>
    <w:rsid w:val="00C8383D"/>
    <w:rsid w:val="00C84B0F"/>
    <w:rsid w:val="00C85ED5"/>
    <w:rsid w:val="00C9448D"/>
    <w:rsid w:val="00C95238"/>
    <w:rsid w:val="00C962B7"/>
    <w:rsid w:val="00C97060"/>
    <w:rsid w:val="00CA04F9"/>
    <w:rsid w:val="00CA1823"/>
    <w:rsid w:val="00CA2AC8"/>
    <w:rsid w:val="00CA59F0"/>
    <w:rsid w:val="00CA789B"/>
    <w:rsid w:val="00CB462E"/>
    <w:rsid w:val="00CB62E4"/>
    <w:rsid w:val="00CB715B"/>
    <w:rsid w:val="00CB775F"/>
    <w:rsid w:val="00CC16AF"/>
    <w:rsid w:val="00CC66CB"/>
    <w:rsid w:val="00CC6D50"/>
    <w:rsid w:val="00CD1664"/>
    <w:rsid w:val="00CD62AC"/>
    <w:rsid w:val="00CE5A06"/>
    <w:rsid w:val="00CE5C1D"/>
    <w:rsid w:val="00CF4288"/>
    <w:rsid w:val="00CF6ADE"/>
    <w:rsid w:val="00D003E5"/>
    <w:rsid w:val="00D04A18"/>
    <w:rsid w:val="00D04F34"/>
    <w:rsid w:val="00D073CC"/>
    <w:rsid w:val="00D10A44"/>
    <w:rsid w:val="00D10E78"/>
    <w:rsid w:val="00D1242B"/>
    <w:rsid w:val="00D1459D"/>
    <w:rsid w:val="00D215B6"/>
    <w:rsid w:val="00D27139"/>
    <w:rsid w:val="00D2726A"/>
    <w:rsid w:val="00D30741"/>
    <w:rsid w:val="00D35FEF"/>
    <w:rsid w:val="00D44056"/>
    <w:rsid w:val="00D440E8"/>
    <w:rsid w:val="00D444D1"/>
    <w:rsid w:val="00D47D66"/>
    <w:rsid w:val="00D50752"/>
    <w:rsid w:val="00D51FCC"/>
    <w:rsid w:val="00D52982"/>
    <w:rsid w:val="00D53B6A"/>
    <w:rsid w:val="00D55124"/>
    <w:rsid w:val="00D565AD"/>
    <w:rsid w:val="00D5751B"/>
    <w:rsid w:val="00D577BB"/>
    <w:rsid w:val="00D57B52"/>
    <w:rsid w:val="00D60CC5"/>
    <w:rsid w:val="00D669CC"/>
    <w:rsid w:val="00D719F2"/>
    <w:rsid w:val="00D73F4C"/>
    <w:rsid w:val="00D755CA"/>
    <w:rsid w:val="00D762F0"/>
    <w:rsid w:val="00D77115"/>
    <w:rsid w:val="00D809BF"/>
    <w:rsid w:val="00D80A10"/>
    <w:rsid w:val="00D81459"/>
    <w:rsid w:val="00D815B9"/>
    <w:rsid w:val="00D81B03"/>
    <w:rsid w:val="00D834D8"/>
    <w:rsid w:val="00D839EA"/>
    <w:rsid w:val="00D9152F"/>
    <w:rsid w:val="00D9232C"/>
    <w:rsid w:val="00D9282E"/>
    <w:rsid w:val="00D9460D"/>
    <w:rsid w:val="00D94CA2"/>
    <w:rsid w:val="00D96072"/>
    <w:rsid w:val="00D96910"/>
    <w:rsid w:val="00D971A1"/>
    <w:rsid w:val="00DA1FCC"/>
    <w:rsid w:val="00DA2135"/>
    <w:rsid w:val="00DA2BD6"/>
    <w:rsid w:val="00DA423F"/>
    <w:rsid w:val="00DA447F"/>
    <w:rsid w:val="00DA46FD"/>
    <w:rsid w:val="00DB6A5E"/>
    <w:rsid w:val="00DB7E0B"/>
    <w:rsid w:val="00DC14A7"/>
    <w:rsid w:val="00DC349E"/>
    <w:rsid w:val="00DC3D39"/>
    <w:rsid w:val="00DD1371"/>
    <w:rsid w:val="00DD3BF8"/>
    <w:rsid w:val="00DD3D3D"/>
    <w:rsid w:val="00DD3E6C"/>
    <w:rsid w:val="00DD6CA0"/>
    <w:rsid w:val="00DE59EF"/>
    <w:rsid w:val="00DF0ACF"/>
    <w:rsid w:val="00DF14B8"/>
    <w:rsid w:val="00DF1759"/>
    <w:rsid w:val="00DF2740"/>
    <w:rsid w:val="00DF30DD"/>
    <w:rsid w:val="00E03A00"/>
    <w:rsid w:val="00E056CB"/>
    <w:rsid w:val="00E06731"/>
    <w:rsid w:val="00E06F02"/>
    <w:rsid w:val="00E06F5A"/>
    <w:rsid w:val="00E116FD"/>
    <w:rsid w:val="00E265EE"/>
    <w:rsid w:val="00E3146B"/>
    <w:rsid w:val="00E32FC1"/>
    <w:rsid w:val="00E3437D"/>
    <w:rsid w:val="00E354D2"/>
    <w:rsid w:val="00E36277"/>
    <w:rsid w:val="00E37A96"/>
    <w:rsid w:val="00E40CB5"/>
    <w:rsid w:val="00E41B50"/>
    <w:rsid w:val="00E42E98"/>
    <w:rsid w:val="00E4642B"/>
    <w:rsid w:val="00E477CA"/>
    <w:rsid w:val="00E5203A"/>
    <w:rsid w:val="00E53980"/>
    <w:rsid w:val="00E55F73"/>
    <w:rsid w:val="00E57DF2"/>
    <w:rsid w:val="00E6098E"/>
    <w:rsid w:val="00E60B2D"/>
    <w:rsid w:val="00E60FD9"/>
    <w:rsid w:val="00E625D6"/>
    <w:rsid w:val="00E66A09"/>
    <w:rsid w:val="00E71D68"/>
    <w:rsid w:val="00E76552"/>
    <w:rsid w:val="00E77738"/>
    <w:rsid w:val="00E80BD6"/>
    <w:rsid w:val="00E815EF"/>
    <w:rsid w:val="00E8249E"/>
    <w:rsid w:val="00E828CF"/>
    <w:rsid w:val="00E82D16"/>
    <w:rsid w:val="00E841CB"/>
    <w:rsid w:val="00E84542"/>
    <w:rsid w:val="00E920CF"/>
    <w:rsid w:val="00E921B7"/>
    <w:rsid w:val="00E94EF7"/>
    <w:rsid w:val="00E94F7B"/>
    <w:rsid w:val="00E952C4"/>
    <w:rsid w:val="00E95C9E"/>
    <w:rsid w:val="00E96139"/>
    <w:rsid w:val="00E974CE"/>
    <w:rsid w:val="00EA004F"/>
    <w:rsid w:val="00EA1292"/>
    <w:rsid w:val="00EA1B89"/>
    <w:rsid w:val="00EA4D96"/>
    <w:rsid w:val="00EB2168"/>
    <w:rsid w:val="00EB54F1"/>
    <w:rsid w:val="00EB678B"/>
    <w:rsid w:val="00EB69CD"/>
    <w:rsid w:val="00EB6C65"/>
    <w:rsid w:val="00EB6FFD"/>
    <w:rsid w:val="00EC3844"/>
    <w:rsid w:val="00EC4514"/>
    <w:rsid w:val="00ED1880"/>
    <w:rsid w:val="00ED477D"/>
    <w:rsid w:val="00ED5BBD"/>
    <w:rsid w:val="00ED72E0"/>
    <w:rsid w:val="00ED75F4"/>
    <w:rsid w:val="00EE14E7"/>
    <w:rsid w:val="00EE46F8"/>
    <w:rsid w:val="00EE5573"/>
    <w:rsid w:val="00EF6625"/>
    <w:rsid w:val="00EF6628"/>
    <w:rsid w:val="00EF6654"/>
    <w:rsid w:val="00EF676A"/>
    <w:rsid w:val="00F00DA6"/>
    <w:rsid w:val="00F01D46"/>
    <w:rsid w:val="00F037E0"/>
    <w:rsid w:val="00F03C78"/>
    <w:rsid w:val="00F03D66"/>
    <w:rsid w:val="00F06955"/>
    <w:rsid w:val="00F105B6"/>
    <w:rsid w:val="00F10E55"/>
    <w:rsid w:val="00F11B85"/>
    <w:rsid w:val="00F13363"/>
    <w:rsid w:val="00F13542"/>
    <w:rsid w:val="00F13A2C"/>
    <w:rsid w:val="00F13FA2"/>
    <w:rsid w:val="00F14EEB"/>
    <w:rsid w:val="00F237EB"/>
    <w:rsid w:val="00F31E03"/>
    <w:rsid w:val="00F40376"/>
    <w:rsid w:val="00F426D2"/>
    <w:rsid w:val="00F427DB"/>
    <w:rsid w:val="00F44261"/>
    <w:rsid w:val="00F44F40"/>
    <w:rsid w:val="00F468B2"/>
    <w:rsid w:val="00F46D44"/>
    <w:rsid w:val="00F46DE9"/>
    <w:rsid w:val="00F47041"/>
    <w:rsid w:val="00F51221"/>
    <w:rsid w:val="00F55486"/>
    <w:rsid w:val="00F5699F"/>
    <w:rsid w:val="00F60D66"/>
    <w:rsid w:val="00F60E3F"/>
    <w:rsid w:val="00F64F92"/>
    <w:rsid w:val="00F66BAF"/>
    <w:rsid w:val="00F70B18"/>
    <w:rsid w:val="00F72FF7"/>
    <w:rsid w:val="00F74472"/>
    <w:rsid w:val="00F75D10"/>
    <w:rsid w:val="00F91C6F"/>
    <w:rsid w:val="00F96F19"/>
    <w:rsid w:val="00F979C7"/>
    <w:rsid w:val="00FA0009"/>
    <w:rsid w:val="00FA2BBC"/>
    <w:rsid w:val="00FA7706"/>
    <w:rsid w:val="00FB6CA6"/>
    <w:rsid w:val="00FC281D"/>
    <w:rsid w:val="00FC5508"/>
    <w:rsid w:val="00FD338D"/>
    <w:rsid w:val="00FD7B9E"/>
    <w:rsid w:val="00FE077A"/>
    <w:rsid w:val="00FE4048"/>
    <w:rsid w:val="00FE5333"/>
    <w:rsid w:val="00FE61A0"/>
    <w:rsid w:val="00FE7C0C"/>
    <w:rsid w:val="00FF0174"/>
    <w:rsid w:val="00FF2C39"/>
    <w:rsid w:val="00FF6A52"/>
    <w:rsid w:val="00FF7318"/>
    <w:rsid w:val="00FF76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B22F68"/>
  <w15:docId w15:val="{7A029B91-4722-46D4-9F4A-CCA77515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82382E"/>
    <w:pPr>
      <w:keepNext/>
      <w:numPr>
        <w:numId w:val="1"/>
      </w:numPr>
      <w:pBdr>
        <w:bottom w:val="single" w:sz="4" w:space="1" w:color="auto"/>
      </w:pBdr>
      <w:tabs>
        <w:tab w:val="left" w:pos="284"/>
      </w:tabs>
      <w:spacing w:after="0" w:line="240" w:lineRule="auto"/>
      <w:outlineLvl w:val="0"/>
    </w:pPr>
    <w:rPr>
      <w:rFonts w:ascii="Cambria" w:eastAsia="Times New Roman" w:hAnsi="Cambria" w:cs="Times New Roman"/>
      <w:b/>
      <w:bCs/>
      <w:smallCaps/>
      <w:kern w:val="32"/>
      <w:sz w:val="24"/>
      <w:szCs w:val="32"/>
      <w:lang w:val="x-none"/>
    </w:rPr>
  </w:style>
  <w:style w:type="paragraph" w:styleId="Cmsor2">
    <w:name w:val="heading 2"/>
    <w:basedOn w:val="Norml"/>
    <w:next w:val="Norml"/>
    <w:link w:val="Cmsor2Char"/>
    <w:autoRedefine/>
    <w:uiPriority w:val="9"/>
    <w:unhideWhenUsed/>
    <w:qFormat/>
    <w:rsid w:val="0082382E"/>
    <w:pPr>
      <w:keepNext/>
      <w:numPr>
        <w:ilvl w:val="1"/>
        <w:numId w:val="1"/>
      </w:numPr>
      <w:pBdr>
        <w:bottom w:val="single" w:sz="4" w:space="1" w:color="auto"/>
      </w:pBdr>
      <w:tabs>
        <w:tab w:val="left" w:pos="510"/>
      </w:tabs>
      <w:spacing w:after="0" w:line="240" w:lineRule="auto"/>
      <w:ind w:left="426"/>
      <w:jc w:val="both"/>
      <w:outlineLvl w:val="1"/>
    </w:pPr>
    <w:rPr>
      <w:rFonts w:ascii="Cambria" w:eastAsia="Times New Roman" w:hAnsi="Cambria" w:cs="Times New Roman"/>
      <w:b/>
      <w:iCs/>
      <w:szCs w:val="28"/>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2382E"/>
    <w:rPr>
      <w:rFonts w:ascii="Cambria" w:eastAsia="Times New Roman" w:hAnsi="Cambria" w:cs="Times New Roman"/>
      <w:b/>
      <w:bCs/>
      <w:smallCaps/>
      <w:kern w:val="32"/>
      <w:sz w:val="24"/>
      <w:szCs w:val="32"/>
      <w:lang w:val="x-none"/>
    </w:rPr>
  </w:style>
  <w:style w:type="character" w:customStyle="1" w:styleId="Cmsor2Char">
    <w:name w:val="Címsor 2 Char"/>
    <w:basedOn w:val="Bekezdsalapbettpusa"/>
    <w:link w:val="Cmsor2"/>
    <w:uiPriority w:val="9"/>
    <w:rsid w:val="0082382E"/>
    <w:rPr>
      <w:rFonts w:ascii="Cambria" w:eastAsia="Times New Roman" w:hAnsi="Cambria" w:cs="Times New Roman"/>
      <w:b/>
      <w:iCs/>
      <w:szCs w:val="28"/>
      <w:lang w:val="x-none"/>
    </w:rPr>
  </w:style>
  <w:style w:type="character" w:styleId="Jegyzethivatkozs">
    <w:name w:val="annotation reference"/>
    <w:basedOn w:val="Bekezdsalapbettpusa"/>
    <w:uiPriority w:val="99"/>
    <w:semiHidden/>
    <w:unhideWhenUsed/>
    <w:rsid w:val="0082382E"/>
    <w:rPr>
      <w:sz w:val="16"/>
      <w:szCs w:val="16"/>
    </w:rPr>
  </w:style>
  <w:style w:type="paragraph" w:styleId="Jegyzetszveg">
    <w:name w:val="annotation text"/>
    <w:basedOn w:val="Norml"/>
    <w:link w:val="JegyzetszvegChar"/>
    <w:uiPriority w:val="99"/>
    <w:unhideWhenUsed/>
    <w:rsid w:val="0082382E"/>
    <w:pPr>
      <w:spacing w:line="240" w:lineRule="auto"/>
    </w:pPr>
    <w:rPr>
      <w:sz w:val="20"/>
      <w:szCs w:val="20"/>
    </w:rPr>
  </w:style>
  <w:style w:type="character" w:customStyle="1" w:styleId="JegyzetszvegChar">
    <w:name w:val="Jegyzetszöveg Char"/>
    <w:basedOn w:val="Bekezdsalapbettpusa"/>
    <w:link w:val="Jegyzetszveg"/>
    <w:uiPriority w:val="99"/>
    <w:rsid w:val="0082382E"/>
    <w:rPr>
      <w:sz w:val="20"/>
      <w:szCs w:val="20"/>
    </w:rPr>
  </w:style>
  <w:style w:type="paragraph" w:styleId="Megjegyzstrgya">
    <w:name w:val="annotation subject"/>
    <w:basedOn w:val="Jegyzetszveg"/>
    <w:next w:val="Jegyzetszveg"/>
    <w:link w:val="MegjegyzstrgyaChar"/>
    <w:uiPriority w:val="99"/>
    <w:semiHidden/>
    <w:unhideWhenUsed/>
    <w:rsid w:val="0082382E"/>
    <w:rPr>
      <w:b/>
      <w:bCs/>
    </w:rPr>
  </w:style>
  <w:style w:type="character" w:customStyle="1" w:styleId="MegjegyzstrgyaChar">
    <w:name w:val="Megjegyzés tárgya Char"/>
    <w:basedOn w:val="JegyzetszvegChar"/>
    <w:link w:val="Megjegyzstrgya"/>
    <w:uiPriority w:val="99"/>
    <w:semiHidden/>
    <w:rsid w:val="0082382E"/>
    <w:rPr>
      <w:b/>
      <w:bCs/>
      <w:sz w:val="20"/>
      <w:szCs w:val="20"/>
    </w:rPr>
  </w:style>
  <w:style w:type="paragraph" w:styleId="Buborkszveg">
    <w:name w:val="Balloon Text"/>
    <w:basedOn w:val="Norml"/>
    <w:link w:val="BuborkszvegChar"/>
    <w:uiPriority w:val="99"/>
    <w:semiHidden/>
    <w:unhideWhenUsed/>
    <w:rsid w:val="0082382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2382E"/>
    <w:rPr>
      <w:rFonts w:ascii="Segoe UI" w:hAnsi="Segoe UI" w:cs="Segoe UI"/>
      <w:sz w:val="18"/>
      <w:szCs w:val="18"/>
    </w:rPr>
  </w:style>
  <w:style w:type="character" w:styleId="Knyvcme">
    <w:name w:val="Book Title"/>
    <w:basedOn w:val="Bekezdsalapbettpusa"/>
    <w:uiPriority w:val="33"/>
    <w:qFormat/>
    <w:rsid w:val="001369AD"/>
    <w:rPr>
      <w:b/>
      <w:bCs/>
      <w:i/>
      <w:iCs/>
      <w:spacing w:val="5"/>
    </w:rPr>
  </w:style>
  <w:style w:type="paragraph" w:styleId="Listaszerbekezds">
    <w:name w:val="List Paragraph"/>
    <w:aliases w:val="Welt L,Bullet_1"/>
    <w:basedOn w:val="Norml"/>
    <w:uiPriority w:val="34"/>
    <w:qFormat/>
    <w:rsid w:val="001369AD"/>
    <w:pPr>
      <w:ind w:left="720"/>
      <w:contextualSpacing/>
    </w:pPr>
  </w:style>
  <w:style w:type="table" w:styleId="Rcsostblzat">
    <w:name w:val="Table Grid"/>
    <w:basedOn w:val="Normltblzat"/>
    <w:uiPriority w:val="39"/>
    <w:rsid w:val="00E5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764B5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64B57"/>
    <w:rPr>
      <w:sz w:val="20"/>
      <w:szCs w:val="20"/>
    </w:rPr>
  </w:style>
  <w:style w:type="character" w:styleId="Lbjegyzet-hivatkozs">
    <w:name w:val="footnote reference"/>
    <w:basedOn w:val="Bekezdsalapbettpusa"/>
    <w:uiPriority w:val="99"/>
    <w:semiHidden/>
    <w:unhideWhenUsed/>
    <w:rsid w:val="00764B57"/>
    <w:rPr>
      <w:vertAlign w:val="superscript"/>
    </w:rPr>
  </w:style>
  <w:style w:type="paragraph" w:styleId="Nincstrkz">
    <w:name w:val="No Spacing"/>
    <w:uiPriority w:val="1"/>
    <w:qFormat/>
    <w:rsid w:val="000446E1"/>
    <w:pPr>
      <w:spacing w:after="0" w:line="240" w:lineRule="auto"/>
    </w:pPr>
  </w:style>
  <w:style w:type="paragraph" w:styleId="lfej">
    <w:name w:val="header"/>
    <w:basedOn w:val="Norml"/>
    <w:link w:val="lfejChar"/>
    <w:uiPriority w:val="99"/>
    <w:unhideWhenUsed/>
    <w:rsid w:val="00140192"/>
    <w:pPr>
      <w:tabs>
        <w:tab w:val="center" w:pos="4536"/>
        <w:tab w:val="right" w:pos="9072"/>
      </w:tabs>
      <w:spacing w:after="0" w:line="240" w:lineRule="auto"/>
    </w:pPr>
  </w:style>
  <w:style w:type="character" w:customStyle="1" w:styleId="lfejChar">
    <w:name w:val="Élőfej Char"/>
    <w:basedOn w:val="Bekezdsalapbettpusa"/>
    <w:link w:val="lfej"/>
    <w:uiPriority w:val="99"/>
    <w:rsid w:val="00140192"/>
  </w:style>
  <w:style w:type="paragraph" w:styleId="llb">
    <w:name w:val="footer"/>
    <w:basedOn w:val="Norml"/>
    <w:link w:val="llbChar"/>
    <w:uiPriority w:val="99"/>
    <w:unhideWhenUsed/>
    <w:rsid w:val="00140192"/>
    <w:pPr>
      <w:tabs>
        <w:tab w:val="center" w:pos="4536"/>
        <w:tab w:val="right" w:pos="9072"/>
      </w:tabs>
      <w:spacing w:after="0" w:line="240" w:lineRule="auto"/>
    </w:pPr>
  </w:style>
  <w:style w:type="character" w:customStyle="1" w:styleId="llbChar">
    <w:name w:val="Élőláb Char"/>
    <w:basedOn w:val="Bekezdsalapbettpusa"/>
    <w:link w:val="llb"/>
    <w:uiPriority w:val="99"/>
    <w:rsid w:val="00140192"/>
  </w:style>
  <w:style w:type="character" w:styleId="Kiemels2">
    <w:name w:val="Strong"/>
    <w:basedOn w:val="Bekezdsalapbettpusa"/>
    <w:uiPriority w:val="22"/>
    <w:qFormat/>
    <w:rsid w:val="00103ED2"/>
    <w:rPr>
      <w:b/>
      <w:bCs/>
    </w:rPr>
  </w:style>
  <w:style w:type="paragraph" w:styleId="Vltozat">
    <w:name w:val="Revision"/>
    <w:hidden/>
    <w:uiPriority w:val="99"/>
    <w:semiHidden/>
    <w:rsid w:val="00E921B7"/>
    <w:pPr>
      <w:spacing w:after="0" w:line="240" w:lineRule="auto"/>
    </w:pPr>
  </w:style>
  <w:style w:type="character" w:styleId="Hiperhivatkozs">
    <w:name w:val="Hyperlink"/>
    <w:basedOn w:val="Bekezdsalapbettpusa"/>
    <w:uiPriority w:val="99"/>
    <w:unhideWhenUsed/>
    <w:rsid w:val="00847358"/>
    <w:rPr>
      <w:rFonts w:cs="Times New Roman"/>
      <w:color w:val="0563C1" w:themeColor="hyperlink"/>
      <w:u w:val="single"/>
    </w:rPr>
  </w:style>
  <w:style w:type="paragraph" w:styleId="NormlWeb">
    <w:name w:val="Normal (Web)"/>
    <w:basedOn w:val="Norml"/>
    <w:uiPriority w:val="99"/>
    <w:semiHidden/>
    <w:unhideWhenUsed/>
    <w:rsid w:val="006C398B"/>
    <w:rPr>
      <w:rFonts w:ascii="Times New Roman" w:hAnsi="Times New Roman" w:cs="Times New Roman"/>
      <w:sz w:val="24"/>
      <w:szCs w:val="24"/>
    </w:rPr>
  </w:style>
  <w:style w:type="paragraph" w:styleId="Csakszveg">
    <w:name w:val="Plain Text"/>
    <w:basedOn w:val="Norml"/>
    <w:link w:val="CsakszvegChar"/>
    <w:uiPriority w:val="99"/>
    <w:unhideWhenUsed/>
    <w:rsid w:val="00A74664"/>
    <w:pPr>
      <w:spacing w:after="0" w:line="240" w:lineRule="auto"/>
    </w:pPr>
    <w:rPr>
      <w:rFonts w:ascii="Consolas" w:hAnsi="Consolas"/>
      <w:sz w:val="21"/>
      <w:szCs w:val="21"/>
    </w:rPr>
  </w:style>
  <w:style w:type="character" w:customStyle="1" w:styleId="CsakszvegChar">
    <w:name w:val="Csak szöveg Char"/>
    <w:basedOn w:val="Bekezdsalapbettpusa"/>
    <w:link w:val="Csakszveg"/>
    <w:uiPriority w:val="99"/>
    <w:rsid w:val="00A74664"/>
    <w:rPr>
      <w:rFonts w:ascii="Consolas" w:hAnsi="Consolas"/>
      <w:sz w:val="21"/>
      <w:szCs w:val="21"/>
    </w:rPr>
  </w:style>
  <w:style w:type="character" w:styleId="Mrltotthiperhivatkozs">
    <w:name w:val="FollowedHyperlink"/>
    <w:basedOn w:val="Bekezdsalapbettpusa"/>
    <w:uiPriority w:val="99"/>
    <w:semiHidden/>
    <w:unhideWhenUsed/>
    <w:rsid w:val="0043564C"/>
    <w:rPr>
      <w:color w:val="954F72" w:themeColor="followedHyperlink"/>
      <w:u w:val="single"/>
    </w:rPr>
  </w:style>
  <w:style w:type="table" w:customStyle="1" w:styleId="Rcsostblzat1">
    <w:name w:val="Rácsos táblázat1"/>
    <w:basedOn w:val="Normltblzat"/>
    <w:next w:val="Rcsostblzat"/>
    <w:uiPriority w:val="59"/>
    <w:rsid w:val="00D04A1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590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9E7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9450">
      <w:bodyDiv w:val="1"/>
      <w:marLeft w:val="0"/>
      <w:marRight w:val="0"/>
      <w:marTop w:val="0"/>
      <w:marBottom w:val="0"/>
      <w:divBdr>
        <w:top w:val="none" w:sz="0" w:space="0" w:color="auto"/>
        <w:left w:val="none" w:sz="0" w:space="0" w:color="auto"/>
        <w:bottom w:val="none" w:sz="0" w:space="0" w:color="auto"/>
        <w:right w:val="none" w:sz="0" w:space="0" w:color="auto"/>
      </w:divBdr>
    </w:div>
    <w:div w:id="94642836">
      <w:bodyDiv w:val="1"/>
      <w:marLeft w:val="0"/>
      <w:marRight w:val="0"/>
      <w:marTop w:val="0"/>
      <w:marBottom w:val="0"/>
      <w:divBdr>
        <w:top w:val="none" w:sz="0" w:space="0" w:color="auto"/>
        <w:left w:val="none" w:sz="0" w:space="0" w:color="auto"/>
        <w:bottom w:val="none" w:sz="0" w:space="0" w:color="auto"/>
        <w:right w:val="none" w:sz="0" w:space="0" w:color="auto"/>
      </w:divBdr>
    </w:div>
    <w:div w:id="294022185">
      <w:bodyDiv w:val="1"/>
      <w:marLeft w:val="0"/>
      <w:marRight w:val="0"/>
      <w:marTop w:val="0"/>
      <w:marBottom w:val="0"/>
      <w:divBdr>
        <w:top w:val="none" w:sz="0" w:space="0" w:color="auto"/>
        <w:left w:val="none" w:sz="0" w:space="0" w:color="auto"/>
        <w:bottom w:val="none" w:sz="0" w:space="0" w:color="auto"/>
        <w:right w:val="none" w:sz="0" w:space="0" w:color="auto"/>
      </w:divBdr>
    </w:div>
    <w:div w:id="332729558">
      <w:bodyDiv w:val="1"/>
      <w:marLeft w:val="0"/>
      <w:marRight w:val="0"/>
      <w:marTop w:val="0"/>
      <w:marBottom w:val="0"/>
      <w:divBdr>
        <w:top w:val="none" w:sz="0" w:space="0" w:color="auto"/>
        <w:left w:val="none" w:sz="0" w:space="0" w:color="auto"/>
        <w:bottom w:val="none" w:sz="0" w:space="0" w:color="auto"/>
        <w:right w:val="none" w:sz="0" w:space="0" w:color="auto"/>
      </w:divBdr>
    </w:div>
    <w:div w:id="372465827">
      <w:bodyDiv w:val="1"/>
      <w:marLeft w:val="0"/>
      <w:marRight w:val="0"/>
      <w:marTop w:val="0"/>
      <w:marBottom w:val="0"/>
      <w:divBdr>
        <w:top w:val="none" w:sz="0" w:space="0" w:color="auto"/>
        <w:left w:val="none" w:sz="0" w:space="0" w:color="auto"/>
        <w:bottom w:val="none" w:sz="0" w:space="0" w:color="auto"/>
        <w:right w:val="none" w:sz="0" w:space="0" w:color="auto"/>
      </w:divBdr>
    </w:div>
    <w:div w:id="462891690">
      <w:bodyDiv w:val="1"/>
      <w:marLeft w:val="0"/>
      <w:marRight w:val="0"/>
      <w:marTop w:val="0"/>
      <w:marBottom w:val="0"/>
      <w:divBdr>
        <w:top w:val="none" w:sz="0" w:space="0" w:color="auto"/>
        <w:left w:val="none" w:sz="0" w:space="0" w:color="auto"/>
        <w:bottom w:val="none" w:sz="0" w:space="0" w:color="auto"/>
        <w:right w:val="none" w:sz="0" w:space="0" w:color="auto"/>
      </w:divBdr>
      <w:divsChild>
        <w:div w:id="879782880">
          <w:marLeft w:val="0"/>
          <w:marRight w:val="0"/>
          <w:marTop w:val="0"/>
          <w:marBottom w:val="0"/>
          <w:divBdr>
            <w:top w:val="none" w:sz="0" w:space="0" w:color="auto"/>
            <w:left w:val="none" w:sz="0" w:space="0" w:color="auto"/>
            <w:bottom w:val="none" w:sz="0" w:space="0" w:color="auto"/>
            <w:right w:val="none" w:sz="0" w:space="0" w:color="auto"/>
          </w:divBdr>
          <w:divsChild>
            <w:div w:id="1990091320">
              <w:marLeft w:val="0"/>
              <w:marRight w:val="0"/>
              <w:marTop w:val="0"/>
              <w:marBottom w:val="0"/>
              <w:divBdr>
                <w:top w:val="none" w:sz="0" w:space="0" w:color="auto"/>
                <w:left w:val="none" w:sz="0" w:space="0" w:color="auto"/>
                <w:bottom w:val="none" w:sz="0" w:space="0" w:color="auto"/>
                <w:right w:val="none" w:sz="0" w:space="0" w:color="auto"/>
              </w:divBdr>
              <w:divsChild>
                <w:div w:id="20043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92156">
      <w:bodyDiv w:val="1"/>
      <w:marLeft w:val="0"/>
      <w:marRight w:val="0"/>
      <w:marTop w:val="0"/>
      <w:marBottom w:val="0"/>
      <w:divBdr>
        <w:top w:val="none" w:sz="0" w:space="0" w:color="auto"/>
        <w:left w:val="none" w:sz="0" w:space="0" w:color="auto"/>
        <w:bottom w:val="none" w:sz="0" w:space="0" w:color="auto"/>
        <w:right w:val="none" w:sz="0" w:space="0" w:color="auto"/>
      </w:divBdr>
    </w:div>
    <w:div w:id="604847458">
      <w:bodyDiv w:val="1"/>
      <w:marLeft w:val="0"/>
      <w:marRight w:val="0"/>
      <w:marTop w:val="0"/>
      <w:marBottom w:val="0"/>
      <w:divBdr>
        <w:top w:val="none" w:sz="0" w:space="0" w:color="auto"/>
        <w:left w:val="none" w:sz="0" w:space="0" w:color="auto"/>
        <w:bottom w:val="none" w:sz="0" w:space="0" w:color="auto"/>
        <w:right w:val="none" w:sz="0" w:space="0" w:color="auto"/>
      </w:divBdr>
    </w:div>
    <w:div w:id="609747706">
      <w:bodyDiv w:val="1"/>
      <w:marLeft w:val="0"/>
      <w:marRight w:val="0"/>
      <w:marTop w:val="0"/>
      <w:marBottom w:val="0"/>
      <w:divBdr>
        <w:top w:val="none" w:sz="0" w:space="0" w:color="auto"/>
        <w:left w:val="none" w:sz="0" w:space="0" w:color="auto"/>
        <w:bottom w:val="none" w:sz="0" w:space="0" w:color="auto"/>
        <w:right w:val="none" w:sz="0" w:space="0" w:color="auto"/>
      </w:divBdr>
    </w:div>
    <w:div w:id="619266557">
      <w:bodyDiv w:val="1"/>
      <w:marLeft w:val="0"/>
      <w:marRight w:val="0"/>
      <w:marTop w:val="0"/>
      <w:marBottom w:val="0"/>
      <w:divBdr>
        <w:top w:val="none" w:sz="0" w:space="0" w:color="auto"/>
        <w:left w:val="none" w:sz="0" w:space="0" w:color="auto"/>
        <w:bottom w:val="none" w:sz="0" w:space="0" w:color="auto"/>
        <w:right w:val="none" w:sz="0" w:space="0" w:color="auto"/>
      </w:divBdr>
    </w:div>
    <w:div w:id="864441553">
      <w:bodyDiv w:val="1"/>
      <w:marLeft w:val="0"/>
      <w:marRight w:val="0"/>
      <w:marTop w:val="0"/>
      <w:marBottom w:val="0"/>
      <w:divBdr>
        <w:top w:val="none" w:sz="0" w:space="0" w:color="auto"/>
        <w:left w:val="none" w:sz="0" w:space="0" w:color="auto"/>
        <w:bottom w:val="none" w:sz="0" w:space="0" w:color="auto"/>
        <w:right w:val="none" w:sz="0" w:space="0" w:color="auto"/>
      </w:divBdr>
    </w:div>
    <w:div w:id="930167195">
      <w:bodyDiv w:val="1"/>
      <w:marLeft w:val="0"/>
      <w:marRight w:val="0"/>
      <w:marTop w:val="0"/>
      <w:marBottom w:val="0"/>
      <w:divBdr>
        <w:top w:val="none" w:sz="0" w:space="0" w:color="auto"/>
        <w:left w:val="none" w:sz="0" w:space="0" w:color="auto"/>
        <w:bottom w:val="none" w:sz="0" w:space="0" w:color="auto"/>
        <w:right w:val="none" w:sz="0" w:space="0" w:color="auto"/>
      </w:divBdr>
    </w:div>
    <w:div w:id="1016036173">
      <w:bodyDiv w:val="1"/>
      <w:marLeft w:val="0"/>
      <w:marRight w:val="0"/>
      <w:marTop w:val="0"/>
      <w:marBottom w:val="0"/>
      <w:divBdr>
        <w:top w:val="none" w:sz="0" w:space="0" w:color="auto"/>
        <w:left w:val="none" w:sz="0" w:space="0" w:color="auto"/>
        <w:bottom w:val="none" w:sz="0" w:space="0" w:color="auto"/>
        <w:right w:val="none" w:sz="0" w:space="0" w:color="auto"/>
      </w:divBdr>
    </w:div>
    <w:div w:id="1045133864">
      <w:bodyDiv w:val="1"/>
      <w:marLeft w:val="0"/>
      <w:marRight w:val="0"/>
      <w:marTop w:val="0"/>
      <w:marBottom w:val="0"/>
      <w:divBdr>
        <w:top w:val="none" w:sz="0" w:space="0" w:color="auto"/>
        <w:left w:val="none" w:sz="0" w:space="0" w:color="auto"/>
        <w:bottom w:val="none" w:sz="0" w:space="0" w:color="auto"/>
        <w:right w:val="none" w:sz="0" w:space="0" w:color="auto"/>
      </w:divBdr>
    </w:div>
    <w:div w:id="1132863757">
      <w:bodyDiv w:val="1"/>
      <w:marLeft w:val="0"/>
      <w:marRight w:val="0"/>
      <w:marTop w:val="0"/>
      <w:marBottom w:val="0"/>
      <w:divBdr>
        <w:top w:val="none" w:sz="0" w:space="0" w:color="auto"/>
        <w:left w:val="none" w:sz="0" w:space="0" w:color="auto"/>
        <w:bottom w:val="none" w:sz="0" w:space="0" w:color="auto"/>
        <w:right w:val="none" w:sz="0" w:space="0" w:color="auto"/>
      </w:divBdr>
    </w:div>
    <w:div w:id="1187715991">
      <w:bodyDiv w:val="1"/>
      <w:marLeft w:val="0"/>
      <w:marRight w:val="0"/>
      <w:marTop w:val="0"/>
      <w:marBottom w:val="0"/>
      <w:divBdr>
        <w:top w:val="none" w:sz="0" w:space="0" w:color="auto"/>
        <w:left w:val="none" w:sz="0" w:space="0" w:color="auto"/>
        <w:bottom w:val="none" w:sz="0" w:space="0" w:color="auto"/>
        <w:right w:val="none" w:sz="0" w:space="0" w:color="auto"/>
      </w:divBdr>
    </w:div>
    <w:div w:id="1318458782">
      <w:bodyDiv w:val="1"/>
      <w:marLeft w:val="0"/>
      <w:marRight w:val="0"/>
      <w:marTop w:val="0"/>
      <w:marBottom w:val="0"/>
      <w:divBdr>
        <w:top w:val="none" w:sz="0" w:space="0" w:color="auto"/>
        <w:left w:val="none" w:sz="0" w:space="0" w:color="auto"/>
        <w:bottom w:val="none" w:sz="0" w:space="0" w:color="auto"/>
        <w:right w:val="none" w:sz="0" w:space="0" w:color="auto"/>
      </w:divBdr>
    </w:div>
    <w:div w:id="1326667675">
      <w:bodyDiv w:val="1"/>
      <w:marLeft w:val="0"/>
      <w:marRight w:val="0"/>
      <w:marTop w:val="0"/>
      <w:marBottom w:val="0"/>
      <w:divBdr>
        <w:top w:val="none" w:sz="0" w:space="0" w:color="auto"/>
        <w:left w:val="none" w:sz="0" w:space="0" w:color="auto"/>
        <w:bottom w:val="none" w:sz="0" w:space="0" w:color="auto"/>
        <w:right w:val="none" w:sz="0" w:space="0" w:color="auto"/>
      </w:divBdr>
    </w:div>
    <w:div w:id="1563325776">
      <w:bodyDiv w:val="1"/>
      <w:marLeft w:val="0"/>
      <w:marRight w:val="0"/>
      <w:marTop w:val="0"/>
      <w:marBottom w:val="0"/>
      <w:divBdr>
        <w:top w:val="none" w:sz="0" w:space="0" w:color="auto"/>
        <w:left w:val="none" w:sz="0" w:space="0" w:color="auto"/>
        <w:bottom w:val="none" w:sz="0" w:space="0" w:color="auto"/>
        <w:right w:val="none" w:sz="0" w:space="0" w:color="auto"/>
      </w:divBdr>
    </w:div>
    <w:div w:id="1573808230">
      <w:bodyDiv w:val="1"/>
      <w:marLeft w:val="0"/>
      <w:marRight w:val="0"/>
      <w:marTop w:val="0"/>
      <w:marBottom w:val="0"/>
      <w:divBdr>
        <w:top w:val="none" w:sz="0" w:space="0" w:color="auto"/>
        <w:left w:val="none" w:sz="0" w:space="0" w:color="auto"/>
        <w:bottom w:val="none" w:sz="0" w:space="0" w:color="auto"/>
        <w:right w:val="none" w:sz="0" w:space="0" w:color="auto"/>
      </w:divBdr>
    </w:div>
    <w:div w:id="1780298977">
      <w:bodyDiv w:val="1"/>
      <w:marLeft w:val="0"/>
      <w:marRight w:val="0"/>
      <w:marTop w:val="0"/>
      <w:marBottom w:val="0"/>
      <w:divBdr>
        <w:top w:val="none" w:sz="0" w:space="0" w:color="auto"/>
        <w:left w:val="none" w:sz="0" w:space="0" w:color="auto"/>
        <w:bottom w:val="none" w:sz="0" w:space="0" w:color="auto"/>
        <w:right w:val="none" w:sz="0" w:space="0" w:color="auto"/>
      </w:divBdr>
    </w:div>
    <w:div w:id="1876120700">
      <w:bodyDiv w:val="1"/>
      <w:marLeft w:val="0"/>
      <w:marRight w:val="0"/>
      <w:marTop w:val="0"/>
      <w:marBottom w:val="0"/>
      <w:divBdr>
        <w:top w:val="none" w:sz="0" w:space="0" w:color="auto"/>
        <w:left w:val="none" w:sz="0" w:space="0" w:color="auto"/>
        <w:bottom w:val="none" w:sz="0" w:space="0" w:color="auto"/>
        <w:right w:val="none" w:sz="0" w:space="0" w:color="auto"/>
      </w:divBdr>
    </w:div>
    <w:div w:id="1877958839">
      <w:bodyDiv w:val="1"/>
      <w:marLeft w:val="0"/>
      <w:marRight w:val="0"/>
      <w:marTop w:val="0"/>
      <w:marBottom w:val="0"/>
      <w:divBdr>
        <w:top w:val="none" w:sz="0" w:space="0" w:color="auto"/>
        <w:left w:val="none" w:sz="0" w:space="0" w:color="auto"/>
        <w:bottom w:val="none" w:sz="0" w:space="0" w:color="auto"/>
        <w:right w:val="none" w:sz="0" w:space="0" w:color="auto"/>
      </w:divBdr>
    </w:div>
    <w:div w:id="1897547039">
      <w:bodyDiv w:val="1"/>
      <w:marLeft w:val="0"/>
      <w:marRight w:val="0"/>
      <w:marTop w:val="0"/>
      <w:marBottom w:val="0"/>
      <w:divBdr>
        <w:top w:val="none" w:sz="0" w:space="0" w:color="auto"/>
        <w:left w:val="none" w:sz="0" w:space="0" w:color="auto"/>
        <w:bottom w:val="none" w:sz="0" w:space="0" w:color="auto"/>
        <w:right w:val="none" w:sz="0" w:space="0" w:color="auto"/>
      </w:divBdr>
    </w:div>
    <w:div w:id="1980642950">
      <w:bodyDiv w:val="1"/>
      <w:marLeft w:val="0"/>
      <w:marRight w:val="0"/>
      <w:marTop w:val="0"/>
      <w:marBottom w:val="0"/>
      <w:divBdr>
        <w:top w:val="none" w:sz="0" w:space="0" w:color="auto"/>
        <w:left w:val="none" w:sz="0" w:space="0" w:color="auto"/>
        <w:bottom w:val="none" w:sz="0" w:space="0" w:color="auto"/>
        <w:right w:val="none" w:sz="0" w:space="0" w:color="auto"/>
      </w:divBdr>
    </w:div>
    <w:div w:id="2040274835">
      <w:bodyDiv w:val="1"/>
      <w:marLeft w:val="0"/>
      <w:marRight w:val="0"/>
      <w:marTop w:val="0"/>
      <w:marBottom w:val="0"/>
      <w:divBdr>
        <w:top w:val="none" w:sz="0" w:space="0" w:color="auto"/>
        <w:left w:val="none" w:sz="0" w:space="0" w:color="auto"/>
        <w:bottom w:val="none" w:sz="0" w:space="0" w:color="auto"/>
        <w:right w:val="none" w:sz="0" w:space="0" w:color="auto"/>
      </w:divBdr>
    </w:div>
    <w:div w:id="210117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g@mavcsoport.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ih.hu" TargetMode="External"/><Relationship Id="rId4" Type="http://schemas.openxmlformats.org/officeDocument/2006/relationships/settings" Target="settings.xml"/><Relationship Id="rId9" Type="http://schemas.openxmlformats.org/officeDocument/2006/relationships/hyperlink" Target="mailto:adatvedelem.mav@mavcsoport.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5906C-8667-4696-9DE0-E392C2B6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1866</Words>
  <Characters>12881</Characters>
  <Application>Microsoft Office Word</Application>
  <DocSecurity>0</DocSecurity>
  <Lines>107</Lines>
  <Paragraphs>29</Paragraphs>
  <ScaleCrop>false</ScaleCrop>
  <HeadingPairs>
    <vt:vector size="2" baseType="variant">
      <vt:variant>
        <vt:lpstr>Cím</vt:lpstr>
      </vt:variant>
      <vt:variant>
        <vt:i4>1</vt:i4>
      </vt:variant>
    </vt:vector>
  </HeadingPairs>
  <TitlesOfParts>
    <vt:vector size="1" baseType="lpstr">
      <vt:lpstr/>
    </vt:vector>
  </TitlesOfParts>
  <Company>MAV Zrt.</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Bujdosó Csenge</dc:creator>
  <cp:lastModifiedBy>Werner Petra</cp:lastModifiedBy>
  <cp:revision>4</cp:revision>
  <cp:lastPrinted>2021-08-19T13:22:00Z</cp:lastPrinted>
  <dcterms:created xsi:type="dcterms:W3CDTF">2026-05-29T11:28:00Z</dcterms:created>
  <dcterms:modified xsi:type="dcterms:W3CDTF">2026-05-29T11:53:00Z</dcterms:modified>
</cp:coreProperties>
</file>